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2541" w14:textId="553723C7" w:rsidR="002C059E" w:rsidRDefault="002C059E" w:rsidP="002C059E">
      <w:pPr>
        <w:pStyle w:val="NoSpacing"/>
        <w:jc w:val="center"/>
        <w:rPr>
          <w:b/>
          <w:bCs/>
        </w:rPr>
      </w:pPr>
      <w:r>
        <w:rPr>
          <w:b/>
          <w:bCs/>
        </w:rPr>
        <w:t>Faith: Part 6</w:t>
      </w:r>
    </w:p>
    <w:p w14:paraId="08C6F6FF" w14:textId="37083639" w:rsidR="002C059E" w:rsidRDefault="002C059E" w:rsidP="002C059E">
      <w:pPr>
        <w:pStyle w:val="NoSpacing"/>
        <w:jc w:val="center"/>
        <w:rPr>
          <w:b/>
          <w:bCs/>
        </w:rPr>
      </w:pPr>
      <w:r>
        <w:rPr>
          <w:b/>
          <w:bCs/>
        </w:rPr>
        <w:t>A Mother’s Faith</w:t>
      </w:r>
    </w:p>
    <w:p w14:paraId="53FE59F2" w14:textId="75745452" w:rsidR="002C059E" w:rsidRDefault="002C059E" w:rsidP="002C059E">
      <w:pPr>
        <w:pStyle w:val="NoSpacing"/>
        <w:jc w:val="center"/>
        <w:rPr>
          <w:b/>
          <w:bCs/>
        </w:rPr>
      </w:pPr>
      <w:r>
        <w:rPr>
          <w:b/>
          <w:bCs/>
        </w:rPr>
        <w:t>Matthew 15:21-28</w:t>
      </w:r>
    </w:p>
    <w:p w14:paraId="5FCD736D" w14:textId="77777777" w:rsidR="002C059E" w:rsidRDefault="002C059E" w:rsidP="002C059E">
      <w:pPr>
        <w:pStyle w:val="NoSpacing"/>
        <w:jc w:val="center"/>
        <w:rPr>
          <w:b/>
          <w:bCs/>
        </w:rPr>
      </w:pPr>
    </w:p>
    <w:p w14:paraId="67D2069E" w14:textId="77777777" w:rsidR="002C059E" w:rsidRPr="008E2436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This is God’s Word.  </w:t>
      </w:r>
    </w:p>
    <w:p w14:paraId="7F54DC6C" w14:textId="77777777" w:rsidR="002C059E" w:rsidRPr="008E2436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It is a perfect treasure of divine instruction. </w:t>
      </w:r>
    </w:p>
    <w:p w14:paraId="75991331" w14:textId="77777777" w:rsidR="002C059E" w:rsidRPr="008E2436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It has God for its author, </w:t>
      </w:r>
    </w:p>
    <w:p w14:paraId="0C8237AA" w14:textId="77777777" w:rsidR="002C059E" w:rsidRPr="008E2436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salvation for its end, </w:t>
      </w:r>
      <w:r w:rsidRPr="008E2436">
        <w:rPr>
          <w:bCs/>
          <w:sz w:val="28"/>
          <w:szCs w:val="28"/>
        </w:rPr>
        <w:tab/>
      </w:r>
    </w:p>
    <w:p w14:paraId="7A9E27C8" w14:textId="77777777" w:rsidR="002C059E" w:rsidRPr="008E2436" w:rsidRDefault="002C059E" w:rsidP="002C059E">
      <w:pPr>
        <w:pStyle w:val="BodyText"/>
        <w:ind w:left="720" w:hanging="720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and truth, without any mixture of error, for its matter. </w:t>
      </w:r>
    </w:p>
    <w:p w14:paraId="2069183F" w14:textId="77777777" w:rsidR="002C059E" w:rsidRPr="008E2436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It is the supreme source of truth </w:t>
      </w:r>
    </w:p>
    <w:p w14:paraId="7AD3F4A3" w14:textId="77777777" w:rsidR="002C059E" w:rsidRPr="008E2436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for what we believe </w:t>
      </w:r>
    </w:p>
    <w:p w14:paraId="305D038F" w14:textId="77777777" w:rsidR="002C059E" w:rsidRDefault="002C059E" w:rsidP="002C059E">
      <w:pPr>
        <w:pStyle w:val="BodyText"/>
        <w:rPr>
          <w:bCs/>
          <w:sz w:val="28"/>
          <w:szCs w:val="28"/>
        </w:rPr>
      </w:pPr>
      <w:r w:rsidRPr="008E2436">
        <w:rPr>
          <w:bCs/>
          <w:sz w:val="28"/>
          <w:szCs w:val="28"/>
        </w:rPr>
        <w:t>•</w:t>
      </w:r>
      <w:r w:rsidRPr="008E2436">
        <w:rPr>
          <w:bCs/>
          <w:sz w:val="28"/>
          <w:szCs w:val="28"/>
        </w:rPr>
        <w:tab/>
        <w:t xml:space="preserve">and how we live.  </w:t>
      </w:r>
    </w:p>
    <w:p w14:paraId="42BD3EFF" w14:textId="77777777" w:rsidR="00A71B1E" w:rsidRDefault="00A71B1E" w:rsidP="002C059E">
      <w:pPr>
        <w:pStyle w:val="BodyText"/>
        <w:rPr>
          <w:bCs/>
          <w:sz w:val="28"/>
          <w:szCs w:val="28"/>
        </w:rPr>
      </w:pPr>
    </w:p>
    <w:p w14:paraId="714D8DA5" w14:textId="77777777" w:rsidR="00A71B1E" w:rsidRDefault="00A71B1E" w:rsidP="002C059E">
      <w:pPr>
        <w:pStyle w:val="BodyText"/>
        <w:rPr>
          <w:bCs/>
          <w:sz w:val="28"/>
          <w:szCs w:val="28"/>
        </w:rPr>
      </w:pPr>
    </w:p>
    <w:p w14:paraId="7ADD61D4" w14:textId="0D0A975A" w:rsidR="00173055" w:rsidRPr="00173055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t xml:space="preserve">Then Jesus left Galilee and went north to the region of </w:t>
      </w:r>
      <w:proofErr w:type="spellStart"/>
      <w:r w:rsidRPr="00173055">
        <w:rPr>
          <w:bCs/>
          <w:sz w:val="28"/>
          <w:szCs w:val="28"/>
        </w:rPr>
        <w:t>Tyre</w:t>
      </w:r>
      <w:proofErr w:type="spellEnd"/>
      <w:r w:rsidRPr="00173055">
        <w:rPr>
          <w:bCs/>
          <w:sz w:val="28"/>
          <w:szCs w:val="28"/>
        </w:rPr>
        <w:t xml:space="preserve"> and Sidon. </w:t>
      </w:r>
      <w:r w:rsidR="005C0463">
        <w:rPr>
          <w:bCs/>
          <w:sz w:val="28"/>
          <w:szCs w:val="28"/>
        </w:rPr>
        <w:t xml:space="preserve"> </w:t>
      </w:r>
      <w:r w:rsidRPr="00173055">
        <w:rPr>
          <w:bCs/>
          <w:sz w:val="28"/>
          <w:szCs w:val="28"/>
        </w:rPr>
        <w:t xml:space="preserve">A Gentile woman who lived there came to him, pleading, “Have mercy on me, O Lord, Son of David! For my daughter is possessed by a demon that torments her severely.” </w:t>
      </w:r>
    </w:p>
    <w:p w14:paraId="19FEEE71" w14:textId="6A5D14FC" w:rsidR="00173055" w:rsidRPr="00173055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t xml:space="preserve">But Jesus gave her no reply, not even a word. Then his disciples urged him to send her away. “Tell her to go away,” they said. “She is bothering us with all her begging.” </w:t>
      </w:r>
    </w:p>
    <w:p w14:paraId="640E123B" w14:textId="0FFAF7B8" w:rsidR="00173055" w:rsidRPr="00173055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t xml:space="preserve">Then Jesus said to the woman, “I was sent only to help God’s lost sheep—the people of Israel.” </w:t>
      </w:r>
    </w:p>
    <w:p w14:paraId="0ADE4F95" w14:textId="29FDFE19" w:rsidR="00173055" w:rsidRPr="00173055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t xml:space="preserve">But she came and worshiped him, pleading again, “Lord, help me!” </w:t>
      </w:r>
    </w:p>
    <w:p w14:paraId="0D9FBB0F" w14:textId="1009DE06" w:rsidR="00173055" w:rsidRPr="00173055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t xml:space="preserve">Jesus responded, “It isn’t right to take food from the children and throw it to the dogs.” </w:t>
      </w:r>
    </w:p>
    <w:p w14:paraId="43D7DD34" w14:textId="659756F5" w:rsidR="00173055" w:rsidRPr="00173055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t xml:space="preserve">She replied, “That’s true, Lord, but even dogs are allowed to eat the scraps that fall beneath their master’s table.” </w:t>
      </w:r>
    </w:p>
    <w:p w14:paraId="77EA4C04" w14:textId="79EFD97B" w:rsidR="00A71B1E" w:rsidRDefault="00173055" w:rsidP="00173055">
      <w:pPr>
        <w:pStyle w:val="BodyText"/>
        <w:rPr>
          <w:bCs/>
          <w:sz w:val="28"/>
          <w:szCs w:val="28"/>
        </w:rPr>
      </w:pPr>
      <w:r w:rsidRPr="00173055">
        <w:rPr>
          <w:bCs/>
          <w:sz w:val="28"/>
          <w:szCs w:val="28"/>
        </w:rPr>
        <w:lastRenderedPageBreak/>
        <w:t>“Dear woman,” Jesus said to her, “your faith is great. Your request is granted.” And her daughter was instantly healed. Matthew 15:21-28</w:t>
      </w:r>
    </w:p>
    <w:p w14:paraId="442294A1" w14:textId="77777777" w:rsidR="001D7E30" w:rsidRDefault="001D7E30" w:rsidP="00173055">
      <w:pPr>
        <w:pStyle w:val="BodyText"/>
        <w:rPr>
          <w:bCs/>
          <w:sz w:val="28"/>
          <w:szCs w:val="28"/>
        </w:rPr>
      </w:pPr>
    </w:p>
    <w:p w14:paraId="65D51C48" w14:textId="77777777" w:rsidR="001D7E30" w:rsidRDefault="001D7E30" w:rsidP="00902B02">
      <w:pPr>
        <w:pStyle w:val="BodyText"/>
        <w:jc w:val="center"/>
        <w:rPr>
          <w:bCs/>
          <w:sz w:val="28"/>
          <w:szCs w:val="28"/>
        </w:rPr>
      </w:pPr>
    </w:p>
    <w:p w14:paraId="59D3679F" w14:textId="563613A1" w:rsidR="00902B02" w:rsidRDefault="00902B02" w:rsidP="00902B02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This Story Begins with a Withdrawing!</w:t>
      </w:r>
    </w:p>
    <w:p w14:paraId="3E9BBFA0" w14:textId="77777777" w:rsidR="00902B02" w:rsidRDefault="00902B02" w:rsidP="00902B02">
      <w:pPr>
        <w:pStyle w:val="BodyText"/>
        <w:jc w:val="center"/>
        <w:rPr>
          <w:bCs/>
          <w:sz w:val="28"/>
          <w:szCs w:val="28"/>
        </w:rPr>
      </w:pPr>
    </w:p>
    <w:p w14:paraId="16529AD5" w14:textId="77777777" w:rsidR="00902B02" w:rsidRDefault="00902B02" w:rsidP="00902B02">
      <w:pPr>
        <w:pStyle w:val="BodyText"/>
        <w:jc w:val="center"/>
        <w:rPr>
          <w:bCs/>
          <w:sz w:val="28"/>
          <w:szCs w:val="28"/>
        </w:rPr>
      </w:pPr>
    </w:p>
    <w:p w14:paraId="242CA392" w14:textId="77777777" w:rsidR="00331EEA" w:rsidRDefault="00331EEA" w:rsidP="00902B02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What Was It About This Woman’s Faith </w:t>
      </w:r>
    </w:p>
    <w:p w14:paraId="05B6CCF4" w14:textId="591F632D" w:rsidR="00902B02" w:rsidRDefault="00331EEA" w:rsidP="00902B02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That Made It Great?</w:t>
      </w:r>
    </w:p>
    <w:p w14:paraId="1F365941" w14:textId="77777777" w:rsidR="00331EEA" w:rsidRDefault="00331EEA" w:rsidP="006A75D3">
      <w:pPr>
        <w:pStyle w:val="BodyText"/>
        <w:rPr>
          <w:bCs/>
          <w:sz w:val="28"/>
          <w:szCs w:val="28"/>
        </w:rPr>
      </w:pPr>
    </w:p>
    <w:p w14:paraId="5D1369DF" w14:textId="180A1683" w:rsidR="006A75D3" w:rsidRDefault="006A75D3" w:rsidP="006A75D3">
      <w:pPr>
        <w:pStyle w:val="BodyText"/>
        <w:rPr>
          <w:bCs/>
          <w:sz w:val="28"/>
          <w:szCs w:val="28"/>
        </w:rPr>
      </w:pPr>
      <w:r w:rsidRPr="00780F8E">
        <w:rPr>
          <w:sz w:val="28"/>
          <w:szCs w:val="28"/>
        </w:rPr>
        <w:t>1</w:t>
      </w:r>
      <w:r w:rsidRPr="006A75D3">
        <w:rPr>
          <w:b w:val="0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Her Pursuit.</w:t>
      </w:r>
      <w:r w:rsidR="00A564FA">
        <w:rPr>
          <w:bCs/>
          <w:sz w:val="28"/>
          <w:szCs w:val="28"/>
        </w:rPr>
        <w:t xml:space="preserve"> </w:t>
      </w:r>
      <w:r w:rsidR="003F752A">
        <w:rPr>
          <w:bCs/>
          <w:sz w:val="28"/>
          <w:szCs w:val="28"/>
        </w:rPr>
        <w:t xml:space="preserve"> </w:t>
      </w:r>
    </w:p>
    <w:p w14:paraId="7D7611C7" w14:textId="77777777" w:rsidR="003F752A" w:rsidRDefault="003F752A" w:rsidP="006A75D3">
      <w:pPr>
        <w:pStyle w:val="BodyText"/>
        <w:rPr>
          <w:bCs/>
          <w:sz w:val="28"/>
          <w:szCs w:val="28"/>
        </w:rPr>
      </w:pPr>
    </w:p>
    <w:p w14:paraId="0D81D754" w14:textId="2D2F68D0" w:rsidR="003F752A" w:rsidRDefault="003F752A" w:rsidP="006A75D3">
      <w:pPr>
        <w:pStyle w:val="BodyTex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“A </w:t>
      </w:r>
      <w:r w:rsidR="00486708">
        <w:rPr>
          <w:bCs/>
          <w:sz w:val="28"/>
          <w:szCs w:val="28"/>
        </w:rPr>
        <w:t>Gentile woman who lived there came to Him…”</w:t>
      </w:r>
    </w:p>
    <w:p w14:paraId="0738CCA4" w14:textId="77777777" w:rsidR="0089585A" w:rsidRDefault="0089585A" w:rsidP="006A75D3">
      <w:pPr>
        <w:pStyle w:val="BodyText"/>
        <w:rPr>
          <w:bCs/>
          <w:sz w:val="28"/>
          <w:szCs w:val="28"/>
        </w:rPr>
      </w:pPr>
    </w:p>
    <w:p w14:paraId="4D04B105" w14:textId="77777777" w:rsidR="0089585A" w:rsidRDefault="0089585A" w:rsidP="006A75D3">
      <w:pPr>
        <w:pStyle w:val="BodyText"/>
        <w:rPr>
          <w:bCs/>
          <w:sz w:val="28"/>
          <w:szCs w:val="28"/>
        </w:rPr>
      </w:pPr>
    </w:p>
    <w:p w14:paraId="703A22F2" w14:textId="7F52E76B" w:rsidR="0089585A" w:rsidRDefault="0089585A" w:rsidP="0089585A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Are You Willing to Give Up Your Past to Come to Jesus?</w:t>
      </w:r>
    </w:p>
    <w:p w14:paraId="4B54BA79" w14:textId="77777777" w:rsidR="0089585A" w:rsidRDefault="0089585A" w:rsidP="0089585A">
      <w:pPr>
        <w:pStyle w:val="BodyText"/>
        <w:jc w:val="center"/>
        <w:rPr>
          <w:bCs/>
          <w:sz w:val="28"/>
          <w:szCs w:val="28"/>
        </w:rPr>
      </w:pPr>
    </w:p>
    <w:p w14:paraId="09E5217F" w14:textId="77777777" w:rsidR="0089585A" w:rsidRDefault="0089585A" w:rsidP="0089585A">
      <w:pPr>
        <w:pStyle w:val="BodyText"/>
        <w:jc w:val="center"/>
        <w:rPr>
          <w:bCs/>
          <w:sz w:val="28"/>
          <w:szCs w:val="28"/>
        </w:rPr>
      </w:pPr>
    </w:p>
    <w:p w14:paraId="3A8B7B5E" w14:textId="3D9916C1" w:rsidR="0089585A" w:rsidRDefault="00780F8E" w:rsidP="0089585A">
      <w:pPr>
        <w:pStyle w:val="BodyText"/>
        <w:rPr>
          <w:bCs/>
          <w:sz w:val="28"/>
          <w:szCs w:val="28"/>
        </w:rPr>
      </w:pPr>
      <w:r>
        <w:rPr>
          <w:bCs/>
          <w:sz w:val="28"/>
          <w:szCs w:val="28"/>
        </w:rPr>
        <w:t>2. He</w:t>
      </w:r>
      <w:r w:rsidR="00212230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Passion. </w:t>
      </w:r>
    </w:p>
    <w:p w14:paraId="1A56B8D1" w14:textId="77777777" w:rsidR="006A75D3" w:rsidRDefault="006A75D3" w:rsidP="006A75D3">
      <w:pPr>
        <w:pStyle w:val="BodyText"/>
        <w:rPr>
          <w:bCs/>
          <w:sz w:val="28"/>
          <w:szCs w:val="28"/>
        </w:rPr>
      </w:pPr>
    </w:p>
    <w:p w14:paraId="0347363C" w14:textId="722B363B" w:rsidR="006A75D3" w:rsidRDefault="008D43B0" w:rsidP="006A75D3">
      <w:pPr>
        <w:pStyle w:val="BodyText"/>
        <w:rPr>
          <w:bCs/>
          <w:sz w:val="28"/>
          <w:szCs w:val="28"/>
        </w:rPr>
      </w:pPr>
      <w:r>
        <w:rPr>
          <w:bCs/>
          <w:sz w:val="28"/>
          <w:szCs w:val="28"/>
        </w:rPr>
        <w:t>“…pleading</w:t>
      </w:r>
      <w:r w:rsidR="00FE5640">
        <w:rPr>
          <w:bCs/>
          <w:sz w:val="28"/>
          <w:szCs w:val="28"/>
        </w:rPr>
        <w:t>…”</w:t>
      </w:r>
    </w:p>
    <w:p w14:paraId="03E3CA50" w14:textId="77777777" w:rsidR="00FE5640" w:rsidRDefault="00FE5640" w:rsidP="006A75D3">
      <w:pPr>
        <w:pStyle w:val="BodyText"/>
        <w:rPr>
          <w:bCs/>
          <w:sz w:val="28"/>
          <w:szCs w:val="28"/>
        </w:rPr>
      </w:pPr>
    </w:p>
    <w:p w14:paraId="0BDC1954" w14:textId="77777777" w:rsidR="00FE5640" w:rsidRDefault="00FE5640" w:rsidP="006A75D3">
      <w:pPr>
        <w:pStyle w:val="BodyText"/>
        <w:rPr>
          <w:bCs/>
          <w:sz w:val="28"/>
          <w:szCs w:val="28"/>
        </w:rPr>
      </w:pPr>
    </w:p>
    <w:p w14:paraId="28CACFF7" w14:textId="05820F91" w:rsidR="00FE5640" w:rsidRDefault="00FE5640" w:rsidP="00FE5640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Who Are You Interceding For?</w:t>
      </w:r>
    </w:p>
    <w:p w14:paraId="1AAC5744" w14:textId="77777777" w:rsidR="00FE5640" w:rsidRDefault="00FE5640" w:rsidP="00FE5640">
      <w:pPr>
        <w:pStyle w:val="BodyText"/>
        <w:jc w:val="center"/>
        <w:rPr>
          <w:bCs/>
          <w:sz w:val="28"/>
          <w:szCs w:val="28"/>
        </w:rPr>
      </w:pPr>
    </w:p>
    <w:p w14:paraId="72684F9C" w14:textId="77777777" w:rsidR="00FE5640" w:rsidRDefault="00FE5640" w:rsidP="00FE5640">
      <w:pPr>
        <w:pStyle w:val="BodyText"/>
        <w:jc w:val="center"/>
        <w:rPr>
          <w:bCs/>
          <w:sz w:val="28"/>
          <w:szCs w:val="28"/>
        </w:rPr>
      </w:pPr>
    </w:p>
    <w:p w14:paraId="20CAD8FF" w14:textId="00DD46B1" w:rsidR="00FE5640" w:rsidRDefault="002045B4" w:rsidP="00FE5640">
      <w:pPr>
        <w:pStyle w:val="BodyText"/>
        <w:rPr>
          <w:bCs/>
          <w:sz w:val="28"/>
          <w:szCs w:val="28"/>
        </w:rPr>
      </w:pPr>
      <w:r>
        <w:rPr>
          <w:bCs/>
          <w:sz w:val="28"/>
          <w:szCs w:val="28"/>
        </w:rPr>
        <w:t>3. Her Persistence.</w:t>
      </w:r>
    </w:p>
    <w:p w14:paraId="0DE01F44" w14:textId="77777777" w:rsidR="002045B4" w:rsidRDefault="002045B4" w:rsidP="00FE5640">
      <w:pPr>
        <w:pStyle w:val="BodyText"/>
        <w:rPr>
          <w:bCs/>
          <w:sz w:val="28"/>
          <w:szCs w:val="28"/>
        </w:rPr>
      </w:pPr>
    </w:p>
    <w:p w14:paraId="37DFE0CD" w14:textId="77777777" w:rsidR="00A43D54" w:rsidRDefault="00A43D54" w:rsidP="00FE5640">
      <w:pPr>
        <w:pStyle w:val="BodyText"/>
        <w:rPr>
          <w:bCs/>
          <w:sz w:val="28"/>
          <w:szCs w:val="28"/>
        </w:rPr>
      </w:pPr>
    </w:p>
    <w:p w14:paraId="54124D27" w14:textId="247A305D" w:rsidR="002045B4" w:rsidRDefault="00FB7F2F" w:rsidP="0078516E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She Refused to Give </w:t>
      </w:r>
      <w:r w:rsidR="00A43D54">
        <w:rPr>
          <w:bCs/>
          <w:sz w:val="28"/>
          <w:szCs w:val="28"/>
        </w:rPr>
        <w:t xml:space="preserve">Up or Go Away </w:t>
      </w:r>
      <w:r w:rsidR="00614E0D">
        <w:rPr>
          <w:bCs/>
          <w:sz w:val="28"/>
          <w:szCs w:val="28"/>
        </w:rPr>
        <w:t>Despite</w:t>
      </w:r>
      <w:r w:rsidR="00A43D54">
        <w:rPr>
          <w:bCs/>
          <w:sz w:val="28"/>
          <w:szCs w:val="28"/>
        </w:rPr>
        <w:t xml:space="preserve"> Everything that Happened!</w:t>
      </w:r>
    </w:p>
    <w:p w14:paraId="52802DF2" w14:textId="77777777" w:rsidR="00331EEA" w:rsidRDefault="00331EEA" w:rsidP="00902B02">
      <w:pPr>
        <w:pStyle w:val="BodyText"/>
        <w:jc w:val="center"/>
        <w:rPr>
          <w:bCs/>
          <w:sz w:val="28"/>
          <w:szCs w:val="28"/>
        </w:rPr>
      </w:pPr>
    </w:p>
    <w:p w14:paraId="355E7FAA" w14:textId="238DA974" w:rsidR="00A43D54" w:rsidRDefault="00A43D54" w:rsidP="00902B02">
      <w:pPr>
        <w:pStyle w:val="BodyText"/>
        <w:jc w:val="center"/>
        <w:rPr>
          <w:bCs/>
          <w:sz w:val="28"/>
          <w:szCs w:val="28"/>
        </w:rPr>
      </w:pPr>
    </w:p>
    <w:p w14:paraId="66BA5CD4" w14:textId="31B653A0" w:rsidR="00B936C5" w:rsidRDefault="0019642D" w:rsidP="000B09B7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Your Life May be Filled </w:t>
      </w:r>
      <w:proofErr w:type="gramStart"/>
      <w:r>
        <w:rPr>
          <w:bCs/>
          <w:sz w:val="28"/>
          <w:szCs w:val="28"/>
        </w:rPr>
        <w:t>With</w:t>
      </w:r>
      <w:proofErr w:type="gramEnd"/>
      <w:r>
        <w:rPr>
          <w:bCs/>
          <w:sz w:val="28"/>
          <w:szCs w:val="28"/>
        </w:rPr>
        <w:t xml:space="preserve"> Setbacks, Disappointments, and Obstacles as You Seek to Live in God’s Power </w:t>
      </w:r>
      <w:r w:rsidR="00614E0D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 xml:space="preserve">ut When Those Things Come, You Don’t Quit; </w:t>
      </w:r>
      <w:r w:rsidR="00C540CC">
        <w:rPr>
          <w:bCs/>
          <w:sz w:val="28"/>
          <w:szCs w:val="28"/>
        </w:rPr>
        <w:t>You Don’t Give up; YOU PERSIST!</w:t>
      </w:r>
    </w:p>
    <w:p w14:paraId="644A6B3B" w14:textId="77777777" w:rsidR="000B09B7" w:rsidRDefault="000B09B7" w:rsidP="000B09B7">
      <w:pPr>
        <w:pStyle w:val="BodyText"/>
        <w:jc w:val="center"/>
        <w:rPr>
          <w:bCs/>
          <w:sz w:val="28"/>
          <w:szCs w:val="28"/>
        </w:rPr>
      </w:pPr>
    </w:p>
    <w:p w14:paraId="33714824" w14:textId="77777777" w:rsidR="000B09B7" w:rsidRDefault="000B09B7" w:rsidP="000B09B7">
      <w:pPr>
        <w:pStyle w:val="BodyText"/>
        <w:jc w:val="center"/>
        <w:rPr>
          <w:bCs/>
          <w:sz w:val="28"/>
          <w:szCs w:val="28"/>
        </w:rPr>
      </w:pPr>
    </w:p>
    <w:p w14:paraId="6049E324" w14:textId="77777777" w:rsidR="000B09B7" w:rsidRDefault="000B09B7" w:rsidP="000B09B7">
      <w:pPr>
        <w:pStyle w:val="BodyText"/>
        <w:jc w:val="center"/>
        <w:rPr>
          <w:bCs/>
          <w:sz w:val="28"/>
          <w:szCs w:val="28"/>
        </w:rPr>
      </w:pPr>
    </w:p>
    <w:p w14:paraId="2D2E010C" w14:textId="1C8B6534" w:rsidR="000B09B7" w:rsidRDefault="000B09B7" w:rsidP="000B09B7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Are You Willing to Trust </w:t>
      </w:r>
      <w:r w:rsidR="00614E0D">
        <w:rPr>
          <w:bCs/>
          <w:sz w:val="28"/>
          <w:szCs w:val="28"/>
        </w:rPr>
        <w:t>Despite</w:t>
      </w:r>
      <w:r w:rsidR="00F73363">
        <w:rPr>
          <w:bCs/>
          <w:sz w:val="28"/>
          <w:szCs w:val="28"/>
        </w:rPr>
        <w:t xml:space="preserve"> Life’s Setbacks, Disappointments, and Obstacles?  </w:t>
      </w:r>
    </w:p>
    <w:p w14:paraId="4175B5F7" w14:textId="77777777" w:rsidR="00F73363" w:rsidRDefault="00F73363" w:rsidP="000B09B7">
      <w:pPr>
        <w:pStyle w:val="BodyText"/>
        <w:jc w:val="center"/>
        <w:rPr>
          <w:bCs/>
          <w:sz w:val="28"/>
          <w:szCs w:val="28"/>
        </w:rPr>
      </w:pPr>
    </w:p>
    <w:p w14:paraId="3B000E5E" w14:textId="5CC2B9F6" w:rsidR="00F73363" w:rsidRDefault="00F73363" w:rsidP="000B09B7">
      <w:pPr>
        <w:pStyle w:val="Body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If You Do, You Can Have Great Faith!</w:t>
      </w:r>
    </w:p>
    <w:sectPr w:rsidR="00F73363" w:rsidSect="00694373">
      <w:pgSz w:w="15840" w:h="12240" w:orient="landscape"/>
      <w:pgMar w:top="720" w:right="83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C3B"/>
    <w:multiLevelType w:val="hybridMultilevel"/>
    <w:tmpl w:val="6A2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4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E"/>
    <w:rsid w:val="000B09B7"/>
    <w:rsid w:val="000E6D6F"/>
    <w:rsid w:val="00173055"/>
    <w:rsid w:val="0019642D"/>
    <w:rsid w:val="001D7E30"/>
    <w:rsid w:val="002045B4"/>
    <w:rsid w:val="00212230"/>
    <w:rsid w:val="002C059E"/>
    <w:rsid w:val="002E0050"/>
    <w:rsid w:val="00315691"/>
    <w:rsid w:val="00331EEA"/>
    <w:rsid w:val="003F752A"/>
    <w:rsid w:val="00486708"/>
    <w:rsid w:val="004B6A37"/>
    <w:rsid w:val="00591F44"/>
    <w:rsid w:val="005C0463"/>
    <w:rsid w:val="00614E0D"/>
    <w:rsid w:val="00694373"/>
    <w:rsid w:val="006A75D3"/>
    <w:rsid w:val="00780F8E"/>
    <w:rsid w:val="0078516E"/>
    <w:rsid w:val="0089585A"/>
    <w:rsid w:val="008D43B0"/>
    <w:rsid w:val="00902B02"/>
    <w:rsid w:val="00A43D54"/>
    <w:rsid w:val="00A564FA"/>
    <w:rsid w:val="00A71B1E"/>
    <w:rsid w:val="00B936C5"/>
    <w:rsid w:val="00C540CC"/>
    <w:rsid w:val="00F73363"/>
    <w:rsid w:val="00FB7F2F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AF92"/>
  <w15:chartTrackingRefBased/>
  <w15:docId w15:val="{5944573E-75F9-4969-8F76-DCF69ED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5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5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5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5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5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5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5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5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59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C05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C059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2C059E"/>
    <w:rPr>
      <w:rFonts w:ascii="Times New Roman" w:eastAsia="Times New Roman" w:hAnsi="Times New Roman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Purvis</dc:creator>
  <cp:keywords/>
  <dc:description/>
  <cp:lastModifiedBy>Christina Bernardo</cp:lastModifiedBy>
  <cp:revision>2</cp:revision>
  <dcterms:created xsi:type="dcterms:W3CDTF">2024-05-07T16:43:00Z</dcterms:created>
  <dcterms:modified xsi:type="dcterms:W3CDTF">2024-05-07T16:43:00Z</dcterms:modified>
</cp:coreProperties>
</file>