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7E83F" w14:textId="418A1FCF" w:rsidR="00B95EDD" w:rsidRPr="0089554C" w:rsidRDefault="00B95EDD" w:rsidP="00B95EDD">
      <w:pPr>
        <w:pStyle w:val="NoSpacing"/>
        <w:jc w:val="center"/>
        <w:rPr>
          <w:b/>
          <w:bCs/>
          <w:i/>
          <w:iCs/>
        </w:rPr>
      </w:pPr>
      <w:r>
        <w:rPr>
          <w:b/>
          <w:bCs/>
          <w:i/>
          <w:iCs/>
        </w:rPr>
        <w:t>August 18, 2024</w:t>
      </w:r>
    </w:p>
    <w:p w14:paraId="686580BE" w14:textId="0C2B8E48" w:rsidR="00B95EDD" w:rsidRDefault="00B95EDD" w:rsidP="00B95EDD">
      <w:pPr>
        <w:pStyle w:val="NoSpacing"/>
        <w:jc w:val="center"/>
        <w:rPr>
          <w:b/>
          <w:bCs/>
        </w:rPr>
      </w:pPr>
      <w:r>
        <w:rPr>
          <w:b/>
          <w:bCs/>
        </w:rPr>
        <w:t>Unchangeable: Part 2</w:t>
      </w:r>
    </w:p>
    <w:p w14:paraId="1908DA48" w14:textId="5A24C809" w:rsidR="00B95EDD" w:rsidRDefault="00B95EDD" w:rsidP="00B95EDD">
      <w:pPr>
        <w:pStyle w:val="NoSpacing"/>
        <w:jc w:val="center"/>
        <w:rPr>
          <w:b/>
          <w:bCs/>
        </w:rPr>
      </w:pPr>
      <w:r>
        <w:rPr>
          <w:b/>
          <w:bCs/>
        </w:rPr>
        <w:t>Acts 2:1-41</w:t>
      </w:r>
    </w:p>
    <w:p w14:paraId="03AACD28" w14:textId="77777777" w:rsidR="00B95EDD" w:rsidRDefault="00B95EDD" w:rsidP="00B95EDD">
      <w:pPr>
        <w:pStyle w:val="NoSpacing"/>
        <w:jc w:val="center"/>
        <w:rPr>
          <w:b/>
          <w:bCs/>
        </w:rPr>
      </w:pPr>
    </w:p>
    <w:p w14:paraId="4A8D3892" w14:textId="77777777" w:rsidR="00B95EDD" w:rsidRPr="008E2436" w:rsidRDefault="00B95EDD" w:rsidP="00B95EDD">
      <w:pPr>
        <w:pStyle w:val="BodyText"/>
        <w:rPr>
          <w:bCs/>
          <w:sz w:val="28"/>
          <w:szCs w:val="28"/>
        </w:rPr>
      </w:pPr>
      <w:r w:rsidRPr="008E2436">
        <w:rPr>
          <w:bCs/>
          <w:sz w:val="28"/>
          <w:szCs w:val="28"/>
        </w:rPr>
        <w:t>•</w:t>
      </w:r>
      <w:r w:rsidRPr="008E2436">
        <w:rPr>
          <w:bCs/>
          <w:sz w:val="28"/>
          <w:szCs w:val="28"/>
        </w:rPr>
        <w:tab/>
        <w:t xml:space="preserve">This is God’s Word.  </w:t>
      </w:r>
    </w:p>
    <w:p w14:paraId="26C005FE" w14:textId="77777777" w:rsidR="00B95EDD" w:rsidRPr="008E2436" w:rsidRDefault="00B95EDD" w:rsidP="00B95EDD">
      <w:pPr>
        <w:pStyle w:val="BodyText"/>
        <w:rPr>
          <w:bCs/>
          <w:sz w:val="28"/>
          <w:szCs w:val="28"/>
        </w:rPr>
      </w:pPr>
      <w:r w:rsidRPr="008E2436">
        <w:rPr>
          <w:bCs/>
          <w:sz w:val="28"/>
          <w:szCs w:val="28"/>
        </w:rPr>
        <w:t>•</w:t>
      </w:r>
      <w:r w:rsidRPr="008E2436">
        <w:rPr>
          <w:bCs/>
          <w:sz w:val="28"/>
          <w:szCs w:val="28"/>
        </w:rPr>
        <w:tab/>
        <w:t xml:space="preserve">It is a perfect treasure of divine instruction. </w:t>
      </w:r>
    </w:p>
    <w:p w14:paraId="2FB2A9A8" w14:textId="77777777" w:rsidR="00B95EDD" w:rsidRPr="008E2436" w:rsidRDefault="00B95EDD" w:rsidP="00B95EDD">
      <w:pPr>
        <w:pStyle w:val="BodyText"/>
        <w:rPr>
          <w:bCs/>
          <w:sz w:val="28"/>
          <w:szCs w:val="28"/>
        </w:rPr>
      </w:pPr>
      <w:r w:rsidRPr="008E2436">
        <w:rPr>
          <w:bCs/>
          <w:sz w:val="28"/>
          <w:szCs w:val="28"/>
        </w:rPr>
        <w:t>•</w:t>
      </w:r>
      <w:r w:rsidRPr="008E2436">
        <w:rPr>
          <w:bCs/>
          <w:sz w:val="28"/>
          <w:szCs w:val="28"/>
        </w:rPr>
        <w:tab/>
        <w:t xml:space="preserve">It has God for its author, </w:t>
      </w:r>
    </w:p>
    <w:p w14:paraId="74235756" w14:textId="77777777" w:rsidR="00B95EDD" w:rsidRPr="008E2436" w:rsidRDefault="00B95EDD" w:rsidP="00B95EDD">
      <w:pPr>
        <w:pStyle w:val="BodyText"/>
        <w:rPr>
          <w:bCs/>
          <w:sz w:val="28"/>
          <w:szCs w:val="28"/>
        </w:rPr>
      </w:pPr>
      <w:r w:rsidRPr="008E2436">
        <w:rPr>
          <w:bCs/>
          <w:sz w:val="28"/>
          <w:szCs w:val="28"/>
        </w:rPr>
        <w:t>•</w:t>
      </w:r>
      <w:r w:rsidRPr="008E2436">
        <w:rPr>
          <w:bCs/>
          <w:sz w:val="28"/>
          <w:szCs w:val="28"/>
        </w:rPr>
        <w:tab/>
        <w:t xml:space="preserve">salvation for its end, </w:t>
      </w:r>
      <w:r w:rsidRPr="008E2436">
        <w:rPr>
          <w:bCs/>
          <w:sz w:val="28"/>
          <w:szCs w:val="28"/>
        </w:rPr>
        <w:tab/>
      </w:r>
    </w:p>
    <w:p w14:paraId="0ADA7F1F" w14:textId="77777777" w:rsidR="00B95EDD" w:rsidRPr="008E2436" w:rsidRDefault="00B95EDD" w:rsidP="00B95EDD">
      <w:pPr>
        <w:pStyle w:val="BodyText"/>
        <w:ind w:left="720" w:hanging="720"/>
        <w:rPr>
          <w:bCs/>
          <w:sz w:val="28"/>
          <w:szCs w:val="28"/>
        </w:rPr>
      </w:pPr>
      <w:r w:rsidRPr="008E2436">
        <w:rPr>
          <w:bCs/>
          <w:sz w:val="28"/>
          <w:szCs w:val="28"/>
        </w:rPr>
        <w:t>•</w:t>
      </w:r>
      <w:r w:rsidRPr="008E2436">
        <w:rPr>
          <w:bCs/>
          <w:sz w:val="28"/>
          <w:szCs w:val="28"/>
        </w:rPr>
        <w:tab/>
        <w:t xml:space="preserve">and truth, without any mixture of error, for its matter. </w:t>
      </w:r>
    </w:p>
    <w:p w14:paraId="7B4B8BEB" w14:textId="77777777" w:rsidR="00B95EDD" w:rsidRPr="008E2436" w:rsidRDefault="00B95EDD" w:rsidP="00B95EDD">
      <w:pPr>
        <w:pStyle w:val="BodyText"/>
        <w:rPr>
          <w:bCs/>
          <w:sz w:val="28"/>
          <w:szCs w:val="28"/>
        </w:rPr>
      </w:pPr>
      <w:r w:rsidRPr="008E2436">
        <w:rPr>
          <w:bCs/>
          <w:sz w:val="28"/>
          <w:szCs w:val="28"/>
        </w:rPr>
        <w:t>•</w:t>
      </w:r>
      <w:r w:rsidRPr="008E2436">
        <w:rPr>
          <w:bCs/>
          <w:sz w:val="28"/>
          <w:szCs w:val="28"/>
        </w:rPr>
        <w:tab/>
        <w:t xml:space="preserve">It is the supreme source of truth </w:t>
      </w:r>
    </w:p>
    <w:p w14:paraId="1C43B766" w14:textId="77777777" w:rsidR="00B95EDD" w:rsidRPr="008E2436" w:rsidRDefault="00B95EDD" w:rsidP="00B95EDD">
      <w:pPr>
        <w:pStyle w:val="BodyText"/>
        <w:rPr>
          <w:bCs/>
          <w:sz w:val="28"/>
          <w:szCs w:val="28"/>
        </w:rPr>
      </w:pPr>
      <w:r w:rsidRPr="008E2436">
        <w:rPr>
          <w:bCs/>
          <w:sz w:val="28"/>
          <w:szCs w:val="28"/>
        </w:rPr>
        <w:t>•</w:t>
      </w:r>
      <w:r w:rsidRPr="008E2436">
        <w:rPr>
          <w:bCs/>
          <w:sz w:val="28"/>
          <w:szCs w:val="28"/>
        </w:rPr>
        <w:tab/>
        <w:t xml:space="preserve">for what we believe </w:t>
      </w:r>
    </w:p>
    <w:p w14:paraId="6CDF95CD" w14:textId="77777777" w:rsidR="00B95EDD" w:rsidRDefault="00B95EDD" w:rsidP="00B95EDD">
      <w:pPr>
        <w:pStyle w:val="BodyText"/>
        <w:rPr>
          <w:bCs/>
          <w:sz w:val="28"/>
          <w:szCs w:val="28"/>
        </w:rPr>
      </w:pPr>
      <w:r w:rsidRPr="008E2436">
        <w:rPr>
          <w:bCs/>
          <w:sz w:val="28"/>
          <w:szCs w:val="28"/>
        </w:rPr>
        <w:t>•</w:t>
      </w:r>
      <w:r w:rsidRPr="008E2436">
        <w:rPr>
          <w:bCs/>
          <w:sz w:val="28"/>
          <w:szCs w:val="28"/>
        </w:rPr>
        <w:tab/>
        <w:t xml:space="preserve">and how we live.  </w:t>
      </w:r>
    </w:p>
    <w:p w14:paraId="3234C8C2" w14:textId="77777777" w:rsidR="00B95EDD" w:rsidRDefault="00B95EDD" w:rsidP="00B95EDD">
      <w:pPr>
        <w:pStyle w:val="BodyText"/>
        <w:rPr>
          <w:b w:val="0"/>
          <w:sz w:val="28"/>
          <w:szCs w:val="28"/>
        </w:rPr>
      </w:pPr>
    </w:p>
    <w:p w14:paraId="75996B1B" w14:textId="77777777" w:rsidR="00863CE7" w:rsidRDefault="00863CE7" w:rsidP="00B95EDD">
      <w:pPr>
        <w:pStyle w:val="BodyText"/>
        <w:rPr>
          <w:b w:val="0"/>
          <w:sz w:val="28"/>
          <w:szCs w:val="28"/>
        </w:rPr>
      </w:pPr>
    </w:p>
    <w:p w14:paraId="3225CB1A" w14:textId="77777777" w:rsidR="007D1C35" w:rsidRDefault="007D1C35" w:rsidP="007D1C35">
      <w:pPr>
        <w:pStyle w:val="BodyText"/>
        <w:rPr>
          <w:bCs/>
          <w:sz w:val="28"/>
          <w:szCs w:val="28"/>
        </w:rPr>
      </w:pPr>
    </w:p>
    <w:p w14:paraId="338909B6" w14:textId="7ECD7766" w:rsidR="00082DE7" w:rsidRDefault="00DC0BF8" w:rsidP="00DC0BF8">
      <w:pPr>
        <w:pStyle w:val="BodyText"/>
        <w:jc w:val="center"/>
        <w:rPr>
          <w:bCs/>
          <w:sz w:val="28"/>
          <w:szCs w:val="28"/>
        </w:rPr>
      </w:pPr>
      <w:r>
        <w:rPr>
          <w:bCs/>
          <w:sz w:val="28"/>
          <w:szCs w:val="28"/>
        </w:rPr>
        <w:t xml:space="preserve">The Birth of the Church was a </w:t>
      </w:r>
      <w:r w:rsidR="0080189D">
        <w:rPr>
          <w:bCs/>
          <w:sz w:val="28"/>
          <w:szCs w:val="28"/>
        </w:rPr>
        <w:t xml:space="preserve">Unique </w:t>
      </w:r>
      <w:r>
        <w:rPr>
          <w:bCs/>
          <w:sz w:val="28"/>
          <w:szCs w:val="28"/>
        </w:rPr>
        <w:t>God Moment</w:t>
      </w:r>
      <w:r w:rsidR="0080189D">
        <w:rPr>
          <w:bCs/>
          <w:sz w:val="28"/>
          <w:szCs w:val="28"/>
        </w:rPr>
        <w:t>.</w:t>
      </w:r>
      <w:r w:rsidR="00071F01">
        <w:rPr>
          <w:bCs/>
          <w:sz w:val="28"/>
          <w:szCs w:val="28"/>
        </w:rPr>
        <w:t xml:space="preserve"> </w:t>
      </w:r>
    </w:p>
    <w:p w14:paraId="0DE43458" w14:textId="77777777" w:rsidR="003F38A4" w:rsidRDefault="003F38A4" w:rsidP="00752023">
      <w:pPr>
        <w:pStyle w:val="BodyText"/>
        <w:rPr>
          <w:bCs/>
          <w:sz w:val="28"/>
          <w:szCs w:val="28"/>
        </w:rPr>
      </w:pPr>
    </w:p>
    <w:p w14:paraId="21933672" w14:textId="77777777" w:rsidR="00835FD2" w:rsidRDefault="00835FD2" w:rsidP="00752023">
      <w:pPr>
        <w:pStyle w:val="BodyText"/>
        <w:rPr>
          <w:bCs/>
          <w:sz w:val="28"/>
          <w:szCs w:val="28"/>
        </w:rPr>
      </w:pPr>
    </w:p>
    <w:p w14:paraId="5DB6F8B0" w14:textId="77777777" w:rsidR="000342A3" w:rsidRDefault="000342A3" w:rsidP="00071D61">
      <w:pPr>
        <w:pStyle w:val="NoSpacing"/>
        <w:jc w:val="both"/>
        <w:rPr>
          <w:b/>
          <w:bCs/>
        </w:rPr>
      </w:pPr>
    </w:p>
    <w:p w14:paraId="67FEA862" w14:textId="1F42B8C4" w:rsidR="00D9430E" w:rsidRDefault="00D9430E" w:rsidP="00071D61">
      <w:pPr>
        <w:pStyle w:val="NoSpacing"/>
        <w:jc w:val="both"/>
        <w:rPr>
          <w:b/>
          <w:bCs/>
        </w:rPr>
      </w:pPr>
      <w:r w:rsidRPr="00071D61">
        <w:rPr>
          <w:b/>
          <w:bCs/>
        </w:rPr>
        <w:t xml:space="preserve">On the day of Pentecost all the believers were meeting together in one place. Acts 2:1 </w:t>
      </w:r>
    </w:p>
    <w:p w14:paraId="1DD87DEF" w14:textId="77777777" w:rsidR="00071D61" w:rsidRDefault="00071D61" w:rsidP="00071D61">
      <w:pPr>
        <w:pStyle w:val="NoSpacing"/>
        <w:jc w:val="both"/>
        <w:rPr>
          <w:b/>
          <w:bCs/>
        </w:rPr>
      </w:pPr>
    </w:p>
    <w:p w14:paraId="37D25AC8" w14:textId="77777777" w:rsidR="00071D61" w:rsidRDefault="00071D61" w:rsidP="00071D61">
      <w:pPr>
        <w:pStyle w:val="NoSpacing"/>
        <w:jc w:val="both"/>
        <w:rPr>
          <w:b/>
          <w:bCs/>
        </w:rPr>
      </w:pPr>
    </w:p>
    <w:p w14:paraId="189AAEA9" w14:textId="77777777" w:rsidR="00071D61" w:rsidRDefault="00071D61" w:rsidP="00071D61">
      <w:pPr>
        <w:pStyle w:val="NoSpacing"/>
        <w:jc w:val="both"/>
        <w:rPr>
          <w:b/>
          <w:bCs/>
        </w:rPr>
      </w:pPr>
    </w:p>
    <w:p w14:paraId="4FAFD323" w14:textId="77777777" w:rsidR="00A84965" w:rsidRPr="00A84965" w:rsidRDefault="00A84965" w:rsidP="00A84965">
      <w:pPr>
        <w:pStyle w:val="NoSpacing"/>
        <w:jc w:val="both"/>
        <w:rPr>
          <w:b/>
          <w:bCs/>
        </w:rPr>
      </w:pPr>
      <w:r w:rsidRPr="00A84965">
        <w:rPr>
          <w:b/>
          <w:bCs/>
        </w:rPr>
        <w:t xml:space="preserve">Suddenly, there was a sound from heaven like the roaring of a mighty windstorm, and it filled the house where they were sitting. </w:t>
      </w:r>
    </w:p>
    <w:p w14:paraId="2743B511" w14:textId="6DCD57B0" w:rsidR="00A84965" w:rsidRPr="00A84965" w:rsidRDefault="00A84965" w:rsidP="00A84965">
      <w:pPr>
        <w:pStyle w:val="NoSpacing"/>
        <w:jc w:val="both"/>
        <w:rPr>
          <w:b/>
          <w:bCs/>
        </w:rPr>
      </w:pPr>
      <w:r w:rsidRPr="00A84965">
        <w:rPr>
          <w:b/>
          <w:bCs/>
        </w:rPr>
        <w:t xml:space="preserve">Then, what looked like flames or tongues of fire appeared and settled on each of them. </w:t>
      </w:r>
    </w:p>
    <w:p w14:paraId="745D7693" w14:textId="79A9FC30" w:rsidR="00071D61" w:rsidRDefault="00A84965" w:rsidP="00A84965">
      <w:pPr>
        <w:pStyle w:val="NoSpacing"/>
        <w:jc w:val="both"/>
        <w:rPr>
          <w:b/>
          <w:bCs/>
        </w:rPr>
      </w:pPr>
      <w:r w:rsidRPr="00A84965">
        <w:rPr>
          <w:b/>
          <w:bCs/>
        </w:rPr>
        <w:t>And everyone present was filled with the Holy Spirit and began speaking in other languages, as the Holy Spirit gave them this ability. Acts 2:2-4</w:t>
      </w:r>
    </w:p>
    <w:p w14:paraId="0CD1B71D" w14:textId="77777777" w:rsidR="00567DBD" w:rsidRDefault="00567DBD" w:rsidP="00A84965">
      <w:pPr>
        <w:pStyle w:val="NoSpacing"/>
        <w:jc w:val="both"/>
        <w:rPr>
          <w:b/>
          <w:bCs/>
        </w:rPr>
      </w:pPr>
    </w:p>
    <w:p w14:paraId="68459EAE" w14:textId="77777777" w:rsidR="00567DBD" w:rsidRDefault="00567DBD" w:rsidP="00A84965">
      <w:pPr>
        <w:pStyle w:val="NoSpacing"/>
        <w:jc w:val="both"/>
        <w:rPr>
          <w:b/>
          <w:bCs/>
        </w:rPr>
      </w:pPr>
    </w:p>
    <w:p w14:paraId="6950619F" w14:textId="77777777" w:rsidR="00567DBD" w:rsidRDefault="00567DBD" w:rsidP="00A84965">
      <w:pPr>
        <w:pStyle w:val="NoSpacing"/>
        <w:jc w:val="both"/>
        <w:rPr>
          <w:b/>
          <w:bCs/>
        </w:rPr>
      </w:pPr>
    </w:p>
    <w:p w14:paraId="79B177FB" w14:textId="77777777" w:rsidR="00F1648D" w:rsidRPr="00F1648D" w:rsidRDefault="00F1648D" w:rsidP="00F1648D">
      <w:pPr>
        <w:pStyle w:val="NoSpacing"/>
        <w:jc w:val="both"/>
        <w:rPr>
          <w:b/>
          <w:bCs/>
        </w:rPr>
      </w:pPr>
      <w:r w:rsidRPr="00F1648D">
        <w:rPr>
          <w:b/>
          <w:bCs/>
        </w:rPr>
        <w:t xml:space="preserve">At that time there were devout Jews from every nation living in Jerusalem. </w:t>
      </w:r>
    </w:p>
    <w:p w14:paraId="2854D218" w14:textId="10DB4A4C" w:rsidR="00F1648D" w:rsidRPr="00F1648D" w:rsidRDefault="00F1648D" w:rsidP="00F1648D">
      <w:pPr>
        <w:pStyle w:val="NoSpacing"/>
        <w:jc w:val="both"/>
        <w:rPr>
          <w:b/>
          <w:bCs/>
        </w:rPr>
      </w:pPr>
      <w:r w:rsidRPr="00F1648D">
        <w:rPr>
          <w:b/>
          <w:bCs/>
        </w:rPr>
        <w:t xml:space="preserve">When they heard the loud noise, everyone came running, and they were bewildered to hear their own languages being spoken by the believers. </w:t>
      </w:r>
    </w:p>
    <w:p w14:paraId="40F2CFD9" w14:textId="4E4A0FC2" w:rsidR="00F1648D" w:rsidRPr="00F1648D" w:rsidRDefault="00F1648D" w:rsidP="00F1648D">
      <w:pPr>
        <w:pStyle w:val="NoSpacing"/>
        <w:jc w:val="both"/>
        <w:rPr>
          <w:b/>
          <w:bCs/>
        </w:rPr>
      </w:pPr>
      <w:r w:rsidRPr="00F1648D">
        <w:rPr>
          <w:b/>
          <w:bCs/>
        </w:rPr>
        <w:t xml:space="preserve">They were completely amazed. “How can this be?” they exclaimed. “These people are all from </w:t>
      </w:r>
      <w:r w:rsidR="006E5ED9" w:rsidRPr="00F1648D">
        <w:rPr>
          <w:b/>
          <w:bCs/>
        </w:rPr>
        <w:t>Galilee, and</w:t>
      </w:r>
      <w:r w:rsidRPr="00F1648D">
        <w:rPr>
          <w:b/>
          <w:bCs/>
        </w:rPr>
        <w:t xml:space="preserve"> yet we hear them speaking in our own native languages</w:t>
      </w:r>
      <w:r w:rsidR="000161B9">
        <w:rPr>
          <w:b/>
          <w:bCs/>
        </w:rPr>
        <w:t>…</w:t>
      </w:r>
      <w:r w:rsidRPr="00F1648D">
        <w:rPr>
          <w:b/>
          <w:bCs/>
        </w:rPr>
        <w:t xml:space="preserve">the wonderful things God has done!”  They stood there amazed and perplexed. “What can this mean?” they asked each other. </w:t>
      </w:r>
    </w:p>
    <w:p w14:paraId="3208FF27" w14:textId="22EAA82E" w:rsidR="00A71D11" w:rsidRPr="00071D61" w:rsidRDefault="00F1648D" w:rsidP="00F1648D">
      <w:pPr>
        <w:pStyle w:val="NoSpacing"/>
        <w:jc w:val="both"/>
        <w:rPr>
          <w:b/>
          <w:bCs/>
        </w:rPr>
      </w:pPr>
      <w:r w:rsidRPr="00F1648D">
        <w:rPr>
          <w:b/>
          <w:bCs/>
        </w:rPr>
        <w:t>But others in the crowd ridiculed them, saying, “They’re just drunk, that’s all!” Acts 2:5-13</w:t>
      </w:r>
    </w:p>
    <w:p w14:paraId="788360B2" w14:textId="77777777" w:rsidR="003F38A4" w:rsidRDefault="003F38A4" w:rsidP="002E7F89">
      <w:pPr>
        <w:pStyle w:val="BodyText"/>
        <w:rPr>
          <w:bCs/>
          <w:sz w:val="28"/>
          <w:szCs w:val="28"/>
        </w:rPr>
      </w:pPr>
    </w:p>
    <w:p w14:paraId="19E0C9EB" w14:textId="77777777" w:rsidR="003F38A4" w:rsidRDefault="003F38A4" w:rsidP="0065071C">
      <w:pPr>
        <w:pStyle w:val="BodyText"/>
        <w:jc w:val="center"/>
        <w:rPr>
          <w:bCs/>
          <w:sz w:val="28"/>
          <w:szCs w:val="28"/>
        </w:rPr>
      </w:pPr>
    </w:p>
    <w:p w14:paraId="7689DAE3" w14:textId="77777777" w:rsidR="00ED0159" w:rsidRDefault="00ED0159" w:rsidP="0065071C">
      <w:pPr>
        <w:pStyle w:val="BodyText"/>
        <w:jc w:val="center"/>
        <w:rPr>
          <w:bCs/>
          <w:sz w:val="28"/>
          <w:szCs w:val="28"/>
        </w:rPr>
      </w:pPr>
    </w:p>
    <w:p w14:paraId="736E7663" w14:textId="77777777" w:rsidR="00ED0159" w:rsidRDefault="00ED0159" w:rsidP="0065071C">
      <w:pPr>
        <w:pStyle w:val="BodyText"/>
        <w:jc w:val="center"/>
        <w:rPr>
          <w:bCs/>
          <w:sz w:val="28"/>
          <w:szCs w:val="28"/>
        </w:rPr>
      </w:pPr>
    </w:p>
    <w:p w14:paraId="61F862C5" w14:textId="77777777" w:rsidR="0050636D" w:rsidRDefault="0050636D" w:rsidP="0065071C">
      <w:pPr>
        <w:pStyle w:val="BodyText"/>
        <w:jc w:val="center"/>
        <w:rPr>
          <w:bCs/>
          <w:sz w:val="28"/>
          <w:szCs w:val="28"/>
        </w:rPr>
      </w:pPr>
    </w:p>
    <w:p w14:paraId="4BBBEAC0" w14:textId="59E12257" w:rsidR="00ED0159" w:rsidRDefault="00BA40C8" w:rsidP="0065071C">
      <w:pPr>
        <w:pStyle w:val="BodyText"/>
        <w:jc w:val="center"/>
        <w:rPr>
          <w:bCs/>
          <w:sz w:val="28"/>
          <w:szCs w:val="28"/>
        </w:rPr>
      </w:pPr>
      <w:r>
        <w:rPr>
          <w:bCs/>
          <w:sz w:val="28"/>
          <w:szCs w:val="28"/>
        </w:rPr>
        <w:t xml:space="preserve">The Birth of the Church Resulted in </w:t>
      </w:r>
      <w:r w:rsidR="0050636D">
        <w:rPr>
          <w:bCs/>
          <w:sz w:val="28"/>
          <w:szCs w:val="28"/>
        </w:rPr>
        <w:t xml:space="preserve">an Opportunity to Share </w:t>
      </w:r>
      <w:r>
        <w:rPr>
          <w:bCs/>
          <w:sz w:val="28"/>
          <w:szCs w:val="28"/>
        </w:rPr>
        <w:t xml:space="preserve">the </w:t>
      </w:r>
      <w:r w:rsidR="0080189D">
        <w:rPr>
          <w:bCs/>
          <w:sz w:val="28"/>
          <w:szCs w:val="28"/>
        </w:rPr>
        <w:t>Message of the Gospel</w:t>
      </w:r>
      <w:r w:rsidR="0050636D">
        <w:rPr>
          <w:bCs/>
          <w:sz w:val="28"/>
          <w:szCs w:val="28"/>
        </w:rPr>
        <w:t>.</w:t>
      </w:r>
    </w:p>
    <w:p w14:paraId="654762A8" w14:textId="77777777" w:rsidR="00977B9B" w:rsidRDefault="00977B9B" w:rsidP="00977B9B">
      <w:pPr>
        <w:pStyle w:val="BodyText"/>
        <w:rPr>
          <w:bCs/>
          <w:sz w:val="28"/>
          <w:szCs w:val="28"/>
        </w:rPr>
      </w:pPr>
    </w:p>
    <w:p w14:paraId="4A9FC0EF" w14:textId="77777777" w:rsidR="00977B9B" w:rsidRDefault="00977B9B" w:rsidP="00977B9B">
      <w:pPr>
        <w:pStyle w:val="BodyText"/>
        <w:rPr>
          <w:bCs/>
          <w:sz w:val="28"/>
          <w:szCs w:val="28"/>
        </w:rPr>
      </w:pPr>
    </w:p>
    <w:p w14:paraId="7F713414" w14:textId="77777777" w:rsidR="00977B9B" w:rsidRDefault="00977B9B" w:rsidP="00977B9B">
      <w:pPr>
        <w:pStyle w:val="BodyText"/>
        <w:rPr>
          <w:bCs/>
          <w:sz w:val="28"/>
          <w:szCs w:val="28"/>
        </w:rPr>
      </w:pPr>
    </w:p>
    <w:p w14:paraId="4CFF6437" w14:textId="77777777" w:rsidR="00C32B90" w:rsidRDefault="00C32B90" w:rsidP="00C32B90">
      <w:pPr>
        <w:pStyle w:val="NoSpacing"/>
        <w:jc w:val="both"/>
        <w:rPr>
          <w:b/>
          <w:bCs/>
        </w:rPr>
      </w:pPr>
      <w:r w:rsidRPr="00C32B90">
        <w:rPr>
          <w:b/>
          <w:bCs/>
        </w:rPr>
        <w:t xml:space="preserve">Then Peter stepped forward with the eleven other apostles and shouted to the crowd, “Listen carefully, all of you, fellow Jews and residents of Jerusalem! Make no mistake about this. Acts 2:14 </w:t>
      </w:r>
    </w:p>
    <w:p w14:paraId="7A083336" w14:textId="77777777" w:rsidR="00BD5725" w:rsidRDefault="00BD5725" w:rsidP="00C32B90">
      <w:pPr>
        <w:pStyle w:val="NoSpacing"/>
        <w:jc w:val="both"/>
        <w:rPr>
          <w:b/>
          <w:bCs/>
        </w:rPr>
      </w:pPr>
    </w:p>
    <w:p w14:paraId="7B711166" w14:textId="77777777" w:rsidR="00BD5725" w:rsidRDefault="00BD5725" w:rsidP="00C32B90">
      <w:pPr>
        <w:pStyle w:val="NoSpacing"/>
        <w:jc w:val="both"/>
        <w:rPr>
          <w:b/>
          <w:bCs/>
        </w:rPr>
      </w:pPr>
    </w:p>
    <w:p w14:paraId="42504FB4" w14:textId="78EB03C2" w:rsidR="003951F6" w:rsidRDefault="003951F6" w:rsidP="003951F6">
      <w:pPr>
        <w:pStyle w:val="NoSpacing"/>
        <w:numPr>
          <w:ilvl w:val="0"/>
          <w:numId w:val="2"/>
        </w:numPr>
        <w:jc w:val="both"/>
        <w:rPr>
          <w:b/>
          <w:bCs/>
        </w:rPr>
      </w:pPr>
      <w:r>
        <w:rPr>
          <w:b/>
          <w:bCs/>
        </w:rPr>
        <w:t>Peter’s message was rooted in Scripture.</w:t>
      </w:r>
    </w:p>
    <w:p w14:paraId="62212FC3" w14:textId="77777777" w:rsidR="002B180A" w:rsidRDefault="002B180A" w:rsidP="002B180A">
      <w:pPr>
        <w:pStyle w:val="NoSpacing"/>
        <w:jc w:val="both"/>
        <w:rPr>
          <w:b/>
          <w:bCs/>
        </w:rPr>
      </w:pPr>
    </w:p>
    <w:p w14:paraId="669B6CBF" w14:textId="31D5DD24" w:rsidR="003951F6" w:rsidRDefault="002B180A" w:rsidP="002B180A">
      <w:pPr>
        <w:pStyle w:val="NoSpacing"/>
        <w:jc w:val="both"/>
        <w:rPr>
          <w:b/>
          <w:bCs/>
        </w:rPr>
      </w:pPr>
      <w:r w:rsidRPr="002B180A">
        <w:rPr>
          <w:b/>
          <w:bCs/>
        </w:rPr>
        <w:t>No, what you see was predicted long ago by the prophet Joel: ‘In the last days,’ God says, ‘I will pour out my Spirit upon all people. Your sons and daughters will prophesy. Your young men will see visions, and your old men will dream dreams.  In those days I will pour out my Spirit even on my servants—men and women alike— and they will prophesy.  And I will cause wonders in the heavens above and signs on the earth below— blood and fire and clouds of smoke.  The sun will become dark, and the moon will turn blood red before that great and glorious day of the LORD arrives.  But everyone who calls on the name of the LORD will be saved.’ Acts 2:16-21</w:t>
      </w:r>
    </w:p>
    <w:p w14:paraId="51882E15" w14:textId="77777777" w:rsidR="00C4488F" w:rsidRDefault="00C4488F" w:rsidP="002B180A">
      <w:pPr>
        <w:pStyle w:val="NoSpacing"/>
        <w:jc w:val="both"/>
        <w:rPr>
          <w:b/>
          <w:bCs/>
        </w:rPr>
      </w:pPr>
    </w:p>
    <w:p w14:paraId="2F79B077" w14:textId="77777777" w:rsidR="00C4488F" w:rsidRDefault="00C4488F" w:rsidP="002B180A">
      <w:pPr>
        <w:pStyle w:val="NoSpacing"/>
        <w:jc w:val="both"/>
        <w:rPr>
          <w:b/>
          <w:bCs/>
        </w:rPr>
      </w:pPr>
    </w:p>
    <w:p w14:paraId="6F9C135D" w14:textId="6903F0D1" w:rsidR="00C4488F" w:rsidRDefault="00C4488F" w:rsidP="00C4488F">
      <w:pPr>
        <w:pStyle w:val="NoSpacing"/>
        <w:numPr>
          <w:ilvl w:val="0"/>
          <w:numId w:val="2"/>
        </w:numPr>
        <w:jc w:val="both"/>
        <w:rPr>
          <w:b/>
          <w:bCs/>
        </w:rPr>
      </w:pPr>
      <w:r>
        <w:rPr>
          <w:b/>
          <w:bCs/>
        </w:rPr>
        <w:t>Peter’s message focused on Jesus.</w:t>
      </w:r>
    </w:p>
    <w:p w14:paraId="764F2F51" w14:textId="77777777" w:rsidR="00C4488F" w:rsidRDefault="00C4488F" w:rsidP="00C4488F">
      <w:pPr>
        <w:pStyle w:val="NoSpacing"/>
        <w:jc w:val="both"/>
        <w:rPr>
          <w:b/>
          <w:bCs/>
        </w:rPr>
      </w:pPr>
    </w:p>
    <w:p w14:paraId="1AB64076" w14:textId="77777777" w:rsidR="00C4488F" w:rsidRDefault="00C4488F" w:rsidP="00C4488F">
      <w:pPr>
        <w:pStyle w:val="NoSpacing"/>
        <w:jc w:val="both"/>
        <w:rPr>
          <w:b/>
          <w:bCs/>
        </w:rPr>
      </w:pPr>
    </w:p>
    <w:p w14:paraId="3E66B760" w14:textId="5AB68A43" w:rsidR="00C4488F" w:rsidRDefault="000B1F6C" w:rsidP="000B1F6C">
      <w:pPr>
        <w:pStyle w:val="NoSpacing"/>
        <w:jc w:val="both"/>
        <w:rPr>
          <w:b/>
          <w:bCs/>
        </w:rPr>
      </w:pPr>
      <w:r w:rsidRPr="000B1F6C">
        <w:rPr>
          <w:b/>
          <w:bCs/>
        </w:rPr>
        <w:t>“People of Israel, listen! God publicly endorsed Jesus the Nazarene by doing powerful miracles, wonders, and signs through him, as you well know.  But God knew what would happen, and his prearranged plan was carried out when Jesus was betrayed. With the help of lawless Gentiles, you nailed him to a cross and killed him.  But God released him from the horrors of death and raised him back to life, for death could not keep him in its grip. Acts 2:22-24</w:t>
      </w:r>
    </w:p>
    <w:p w14:paraId="4E8480F2" w14:textId="77777777" w:rsidR="000B1F6C" w:rsidRDefault="000B1F6C" w:rsidP="000B1F6C">
      <w:pPr>
        <w:pStyle w:val="NoSpacing"/>
        <w:jc w:val="both"/>
        <w:rPr>
          <w:b/>
          <w:bCs/>
        </w:rPr>
      </w:pPr>
    </w:p>
    <w:p w14:paraId="4208220F" w14:textId="77777777" w:rsidR="000B1F6C" w:rsidRDefault="000B1F6C" w:rsidP="000B1F6C">
      <w:pPr>
        <w:pStyle w:val="NoSpacing"/>
        <w:jc w:val="both"/>
        <w:rPr>
          <w:b/>
          <w:bCs/>
        </w:rPr>
      </w:pPr>
    </w:p>
    <w:p w14:paraId="6AEBC23E" w14:textId="77777777" w:rsidR="00E20AFB" w:rsidRDefault="00E20AFB" w:rsidP="00E20AFB">
      <w:pPr>
        <w:pStyle w:val="NoSpacing"/>
        <w:jc w:val="both"/>
        <w:rPr>
          <w:b/>
          <w:bCs/>
        </w:rPr>
      </w:pPr>
    </w:p>
    <w:p w14:paraId="61CA11F4" w14:textId="0631B9EE" w:rsidR="000B1F6C" w:rsidRDefault="00E20AFB" w:rsidP="00E20AFB">
      <w:pPr>
        <w:pStyle w:val="NoSpacing"/>
        <w:jc w:val="both"/>
        <w:rPr>
          <w:b/>
          <w:bCs/>
        </w:rPr>
      </w:pPr>
      <w:r w:rsidRPr="00E20AFB">
        <w:rPr>
          <w:b/>
          <w:bCs/>
        </w:rPr>
        <w:lastRenderedPageBreak/>
        <w:t>“God raised Jesus from the dead, and we are all witnesses of this.  Now he is exalted to the place of highest honor in heaven, at God’s right hand. And the Father, as he had promised, gave him the Holy Spirit to pour out upon us, just as you see and hear today</w:t>
      </w:r>
      <w:r>
        <w:rPr>
          <w:b/>
          <w:bCs/>
        </w:rPr>
        <w:t>…</w:t>
      </w:r>
      <w:r w:rsidR="00AC39B3">
        <w:rPr>
          <w:b/>
          <w:bCs/>
        </w:rPr>
        <w:t xml:space="preserve"> </w:t>
      </w:r>
      <w:r w:rsidRPr="00E20AFB">
        <w:rPr>
          <w:b/>
          <w:bCs/>
        </w:rPr>
        <w:t>So let everyone in Israel know for certain that God has made this Jesus, whom you crucified, to be both Lord and Messiah!” Acts 2:32-36</w:t>
      </w:r>
    </w:p>
    <w:p w14:paraId="3ADCFB47" w14:textId="77777777" w:rsidR="00BD5725" w:rsidRPr="00C32B90" w:rsidRDefault="00BD5725" w:rsidP="00C32B90">
      <w:pPr>
        <w:pStyle w:val="NoSpacing"/>
        <w:jc w:val="both"/>
        <w:rPr>
          <w:b/>
          <w:bCs/>
        </w:rPr>
      </w:pPr>
    </w:p>
    <w:p w14:paraId="3EB2487B" w14:textId="77777777" w:rsidR="00977B9B" w:rsidRDefault="00977B9B" w:rsidP="00977B9B">
      <w:pPr>
        <w:pStyle w:val="BodyText"/>
        <w:rPr>
          <w:bCs/>
          <w:sz w:val="28"/>
          <w:szCs w:val="28"/>
        </w:rPr>
      </w:pPr>
    </w:p>
    <w:p w14:paraId="290ED059" w14:textId="77777777" w:rsidR="00977B9B" w:rsidRDefault="00977B9B" w:rsidP="00977B9B">
      <w:pPr>
        <w:pStyle w:val="BodyText"/>
        <w:rPr>
          <w:bCs/>
          <w:sz w:val="28"/>
          <w:szCs w:val="28"/>
        </w:rPr>
      </w:pPr>
    </w:p>
    <w:p w14:paraId="4AA4260D" w14:textId="77777777" w:rsidR="00BC7C6A" w:rsidRDefault="00BC7C6A" w:rsidP="0065071C">
      <w:pPr>
        <w:pStyle w:val="BodyText"/>
        <w:jc w:val="center"/>
        <w:rPr>
          <w:bCs/>
          <w:sz w:val="28"/>
          <w:szCs w:val="28"/>
        </w:rPr>
      </w:pPr>
    </w:p>
    <w:p w14:paraId="4541C8ED" w14:textId="1E423AE2" w:rsidR="00BC7C6A" w:rsidRDefault="00BC7C6A" w:rsidP="0065071C">
      <w:pPr>
        <w:pStyle w:val="BodyText"/>
        <w:jc w:val="center"/>
        <w:rPr>
          <w:bCs/>
          <w:sz w:val="28"/>
          <w:szCs w:val="28"/>
        </w:rPr>
      </w:pPr>
      <w:r>
        <w:rPr>
          <w:bCs/>
          <w:sz w:val="28"/>
          <w:szCs w:val="28"/>
        </w:rPr>
        <w:t>The Birth of the Church Led to the Greatest of All Miracles.</w:t>
      </w:r>
    </w:p>
    <w:p w14:paraId="435F9C72" w14:textId="77777777" w:rsidR="00800B02" w:rsidRDefault="00800B02" w:rsidP="00800B02">
      <w:pPr>
        <w:pStyle w:val="BodyText"/>
        <w:rPr>
          <w:bCs/>
          <w:sz w:val="28"/>
          <w:szCs w:val="28"/>
        </w:rPr>
      </w:pPr>
    </w:p>
    <w:p w14:paraId="7B0880B9" w14:textId="77777777" w:rsidR="00800B02" w:rsidRDefault="00800B02" w:rsidP="00800B02">
      <w:pPr>
        <w:pStyle w:val="BodyText"/>
        <w:rPr>
          <w:bCs/>
          <w:sz w:val="28"/>
          <w:szCs w:val="28"/>
        </w:rPr>
      </w:pPr>
    </w:p>
    <w:p w14:paraId="634291A2" w14:textId="77777777" w:rsidR="00800B02" w:rsidRDefault="00800B02" w:rsidP="00800B02">
      <w:pPr>
        <w:pStyle w:val="BodyText"/>
        <w:rPr>
          <w:bCs/>
          <w:sz w:val="28"/>
          <w:szCs w:val="28"/>
        </w:rPr>
      </w:pPr>
    </w:p>
    <w:p w14:paraId="195AA4CD" w14:textId="77777777" w:rsidR="00800B02" w:rsidRDefault="00800B02" w:rsidP="00800B02">
      <w:pPr>
        <w:pStyle w:val="BodyText"/>
        <w:numPr>
          <w:ilvl w:val="0"/>
          <w:numId w:val="2"/>
        </w:numPr>
        <w:rPr>
          <w:bCs/>
          <w:sz w:val="28"/>
          <w:szCs w:val="28"/>
        </w:rPr>
      </w:pPr>
      <w:r>
        <w:rPr>
          <w:bCs/>
          <w:sz w:val="28"/>
          <w:szCs w:val="28"/>
        </w:rPr>
        <w:t>The people came under conviction.</w:t>
      </w:r>
    </w:p>
    <w:p w14:paraId="4019156D" w14:textId="77777777" w:rsidR="00800B02" w:rsidRDefault="00800B02" w:rsidP="00800B02">
      <w:pPr>
        <w:pStyle w:val="BodyText"/>
        <w:rPr>
          <w:bCs/>
          <w:sz w:val="28"/>
          <w:szCs w:val="28"/>
        </w:rPr>
      </w:pPr>
    </w:p>
    <w:p w14:paraId="4D82433F" w14:textId="77777777" w:rsidR="00800B02" w:rsidRDefault="00800B02" w:rsidP="00800B02">
      <w:pPr>
        <w:pStyle w:val="BodyText"/>
        <w:rPr>
          <w:bCs/>
          <w:sz w:val="28"/>
          <w:szCs w:val="28"/>
        </w:rPr>
      </w:pPr>
    </w:p>
    <w:p w14:paraId="2ED28C8C" w14:textId="40B87A6D" w:rsidR="00800B02" w:rsidRDefault="00464A2C" w:rsidP="00464A2C">
      <w:pPr>
        <w:pStyle w:val="BodyText"/>
        <w:rPr>
          <w:bCs/>
          <w:sz w:val="28"/>
          <w:szCs w:val="28"/>
        </w:rPr>
      </w:pPr>
      <w:r w:rsidRPr="00464A2C">
        <w:rPr>
          <w:bCs/>
          <w:sz w:val="28"/>
          <w:szCs w:val="28"/>
        </w:rPr>
        <w:t xml:space="preserve">Peter’s words pierced their hearts, and they said to him and to the other apostles, “Brothers, what should we do?”  </w:t>
      </w:r>
      <w:r w:rsidR="00800B02">
        <w:rPr>
          <w:bCs/>
          <w:sz w:val="28"/>
          <w:szCs w:val="28"/>
        </w:rPr>
        <w:t>Acts 2:</w:t>
      </w:r>
      <w:r w:rsidR="004428E0">
        <w:rPr>
          <w:bCs/>
          <w:sz w:val="28"/>
          <w:szCs w:val="28"/>
        </w:rPr>
        <w:t>37</w:t>
      </w:r>
    </w:p>
    <w:p w14:paraId="23D4FD5E" w14:textId="77777777" w:rsidR="00800B02" w:rsidRDefault="00800B02" w:rsidP="00464A2C">
      <w:pPr>
        <w:pStyle w:val="BodyText"/>
        <w:rPr>
          <w:bCs/>
          <w:sz w:val="28"/>
          <w:szCs w:val="28"/>
        </w:rPr>
      </w:pPr>
    </w:p>
    <w:p w14:paraId="12CA8984" w14:textId="77777777" w:rsidR="00800B02" w:rsidRDefault="00800B02" w:rsidP="00464A2C">
      <w:pPr>
        <w:pStyle w:val="BodyText"/>
        <w:rPr>
          <w:bCs/>
          <w:sz w:val="28"/>
          <w:szCs w:val="28"/>
        </w:rPr>
      </w:pPr>
    </w:p>
    <w:p w14:paraId="46177BFD" w14:textId="77777777" w:rsidR="00800B02" w:rsidRDefault="00800B02" w:rsidP="00464A2C">
      <w:pPr>
        <w:pStyle w:val="BodyText"/>
        <w:rPr>
          <w:bCs/>
          <w:sz w:val="28"/>
          <w:szCs w:val="28"/>
        </w:rPr>
      </w:pPr>
    </w:p>
    <w:p w14:paraId="3B0B406C" w14:textId="77777777" w:rsidR="004428E0" w:rsidRDefault="004428E0" w:rsidP="004428E0">
      <w:pPr>
        <w:pStyle w:val="BodyText"/>
        <w:numPr>
          <w:ilvl w:val="0"/>
          <w:numId w:val="2"/>
        </w:numPr>
        <w:rPr>
          <w:bCs/>
          <w:sz w:val="28"/>
          <w:szCs w:val="28"/>
        </w:rPr>
      </w:pPr>
      <w:r>
        <w:rPr>
          <w:bCs/>
          <w:sz w:val="28"/>
          <w:szCs w:val="28"/>
        </w:rPr>
        <w:t>The people made a commitment.</w:t>
      </w:r>
    </w:p>
    <w:p w14:paraId="73E3BCB7" w14:textId="77777777" w:rsidR="004428E0" w:rsidRDefault="004428E0" w:rsidP="00464A2C">
      <w:pPr>
        <w:pStyle w:val="BodyText"/>
        <w:rPr>
          <w:bCs/>
          <w:sz w:val="28"/>
          <w:szCs w:val="28"/>
        </w:rPr>
      </w:pPr>
    </w:p>
    <w:p w14:paraId="497CE95D" w14:textId="77777777" w:rsidR="004428E0" w:rsidRDefault="004428E0" w:rsidP="00464A2C">
      <w:pPr>
        <w:pStyle w:val="BodyText"/>
        <w:rPr>
          <w:bCs/>
          <w:sz w:val="28"/>
          <w:szCs w:val="28"/>
        </w:rPr>
      </w:pPr>
    </w:p>
    <w:p w14:paraId="3B12DF65" w14:textId="1DED34A9" w:rsidR="00AC39B3" w:rsidRDefault="00464A2C" w:rsidP="00464A2C">
      <w:pPr>
        <w:pStyle w:val="BodyText"/>
        <w:rPr>
          <w:bCs/>
          <w:sz w:val="28"/>
          <w:szCs w:val="28"/>
        </w:rPr>
      </w:pPr>
      <w:r w:rsidRPr="00464A2C">
        <w:rPr>
          <w:bCs/>
          <w:sz w:val="28"/>
          <w:szCs w:val="28"/>
        </w:rPr>
        <w:t xml:space="preserve">Peter replied, “Each of you must repent of your sins, turn to God, and be baptized in the name of Jesus Christ to show that you have received forgiveness for your sins. Then you will receive the gift of the Holy </w:t>
      </w:r>
      <w:r w:rsidRPr="00464A2C">
        <w:rPr>
          <w:bCs/>
          <w:sz w:val="28"/>
          <w:szCs w:val="28"/>
        </w:rPr>
        <w:lastRenderedPageBreak/>
        <w:t>Spirit.  This promise is to you, and to your children, and even to the Gentiles—all who have been called by the Lord our God.” Then Peter continued preaching for a long time, strongly urging all his listeners, “Save yourselves from this crooked generation!” Those who believed what Peter said were baptized and added to the church that day—about 3,000 in all. Acts 2:3</w:t>
      </w:r>
      <w:r w:rsidR="004428E0">
        <w:rPr>
          <w:bCs/>
          <w:sz w:val="28"/>
          <w:szCs w:val="28"/>
        </w:rPr>
        <w:t>8</w:t>
      </w:r>
      <w:r w:rsidRPr="00464A2C">
        <w:rPr>
          <w:bCs/>
          <w:sz w:val="28"/>
          <w:szCs w:val="28"/>
        </w:rPr>
        <w:t>-41</w:t>
      </w:r>
    </w:p>
    <w:p w14:paraId="5CF41A18" w14:textId="77777777" w:rsidR="0009748E" w:rsidRDefault="0009748E" w:rsidP="00464A2C">
      <w:pPr>
        <w:pStyle w:val="BodyText"/>
        <w:rPr>
          <w:bCs/>
          <w:sz w:val="28"/>
          <w:szCs w:val="28"/>
        </w:rPr>
      </w:pPr>
    </w:p>
    <w:p w14:paraId="7B662229" w14:textId="77777777" w:rsidR="0009748E" w:rsidRDefault="0009748E" w:rsidP="00464A2C">
      <w:pPr>
        <w:pStyle w:val="BodyText"/>
        <w:rPr>
          <w:bCs/>
          <w:sz w:val="28"/>
          <w:szCs w:val="28"/>
        </w:rPr>
      </w:pPr>
    </w:p>
    <w:p w14:paraId="61600FD6" w14:textId="77777777" w:rsidR="004A22B4" w:rsidRDefault="004A22B4" w:rsidP="004A22B4">
      <w:pPr>
        <w:pStyle w:val="BodyText"/>
        <w:rPr>
          <w:bCs/>
          <w:sz w:val="28"/>
          <w:szCs w:val="28"/>
        </w:rPr>
      </w:pPr>
    </w:p>
    <w:p w14:paraId="39B21F50" w14:textId="77777777" w:rsidR="004A22B4" w:rsidRDefault="004A22B4" w:rsidP="004A22B4">
      <w:pPr>
        <w:pStyle w:val="BodyText"/>
        <w:rPr>
          <w:bCs/>
          <w:sz w:val="28"/>
          <w:szCs w:val="28"/>
        </w:rPr>
      </w:pPr>
    </w:p>
    <w:p w14:paraId="11EA4244" w14:textId="77777777" w:rsidR="004A22B4" w:rsidRDefault="004A22B4" w:rsidP="004A22B4">
      <w:pPr>
        <w:pStyle w:val="BodyText"/>
        <w:rPr>
          <w:bCs/>
          <w:sz w:val="28"/>
          <w:szCs w:val="28"/>
        </w:rPr>
      </w:pPr>
    </w:p>
    <w:p w14:paraId="3A6158A4" w14:textId="77777777" w:rsidR="00485883" w:rsidRDefault="00485883" w:rsidP="00485883">
      <w:pPr>
        <w:pStyle w:val="BodyText"/>
        <w:rPr>
          <w:bCs/>
          <w:sz w:val="28"/>
          <w:szCs w:val="28"/>
        </w:rPr>
      </w:pPr>
    </w:p>
    <w:p w14:paraId="62F323E9" w14:textId="77777777" w:rsidR="00485883" w:rsidRDefault="00485883" w:rsidP="00485883">
      <w:pPr>
        <w:pStyle w:val="BodyText"/>
        <w:rPr>
          <w:bCs/>
          <w:sz w:val="28"/>
          <w:szCs w:val="28"/>
        </w:rPr>
      </w:pPr>
    </w:p>
    <w:p w14:paraId="650C4AA7" w14:textId="77777777" w:rsidR="00485883" w:rsidRPr="003F38A4" w:rsidRDefault="00485883" w:rsidP="00485883">
      <w:pPr>
        <w:pStyle w:val="BodyText"/>
        <w:rPr>
          <w:bCs/>
          <w:sz w:val="28"/>
          <w:szCs w:val="28"/>
        </w:rPr>
      </w:pPr>
    </w:p>
    <w:sectPr w:rsidR="00485883" w:rsidRPr="003F38A4" w:rsidSect="00B95EDD">
      <w:pgSz w:w="15840" w:h="12240" w:orient="landscape"/>
      <w:pgMar w:top="720" w:right="83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2631A6"/>
    <w:multiLevelType w:val="hybridMultilevel"/>
    <w:tmpl w:val="1F58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541F79"/>
    <w:multiLevelType w:val="hybridMultilevel"/>
    <w:tmpl w:val="38A6B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1640686">
    <w:abstractNumId w:val="1"/>
  </w:num>
  <w:num w:numId="2" w16cid:durableId="1557471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DD"/>
    <w:rsid w:val="000161B9"/>
    <w:rsid w:val="0002434A"/>
    <w:rsid w:val="000342A3"/>
    <w:rsid w:val="00071D61"/>
    <w:rsid w:val="00071F01"/>
    <w:rsid w:val="00076BE3"/>
    <w:rsid w:val="00082DE7"/>
    <w:rsid w:val="0009748E"/>
    <w:rsid w:val="000B1F6C"/>
    <w:rsid w:val="00207E52"/>
    <w:rsid w:val="002B180A"/>
    <w:rsid w:val="002E7F89"/>
    <w:rsid w:val="00312921"/>
    <w:rsid w:val="0033231E"/>
    <w:rsid w:val="00371D1A"/>
    <w:rsid w:val="003951F6"/>
    <w:rsid w:val="003F38A4"/>
    <w:rsid w:val="00427D5C"/>
    <w:rsid w:val="004428E0"/>
    <w:rsid w:val="00443B95"/>
    <w:rsid w:val="00464A2C"/>
    <w:rsid w:val="00485883"/>
    <w:rsid w:val="004951B8"/>
    <w:rsid w:val="004A22B4"/>
    <w:rsid w:val="004F7508"/>
    <w:rsid w:val="0050636D"/>
    <w:rsid w:val="00567DBD"/>
    <w:rsid w:val="0065071C"/>
    <w:rsid w:val="006E5ED9"/>
    <w:rsid w:val="00735003"/>
    <w:rsid w:val="00752023"/>
    <w:rsid w:val="00756754"/>
    <w:rsid w:val="007D1C35"/>
    <w:rsid w:val="00800B02"/>
    <w:rsid w:val="0080189D"/>
    <w:rsid w:val="00835FD2"/>
    <w:rsid w:val="00863CE7"/>
    <w:rsid w:val="008D3752"/>
    <w:rsid w:val="008F6A35"/>
    <w:rsid w:val="0090306E"/>
    <w:rsid w:val="009650F6"/>
    <w:rsid w:val="00977B9B"/>
    <w:rsid w:val="00A42508"/>
    <w:rsid w:val="00A71D11"/>
    <w:rsid w:val="00A84965"/>
    <w:rsid w:val="00AC39B3"/>
    <w:rsid w:val="00B602C1"/>
    <w:rsid w:val="00B95EDD"/>
    <w:rsid w:val="00BA40C8"/>
    <w:rsid w:val="00BC7C6A"/>
    <w:rsid w:val="00BD5725"/>
    <w:rsid w:val="00C10CEC"/>
    <w:rsid w:val="00C32B90"/>
    <w:rsid w:val="00C4488F"/>
    <w:rsid w:val="00CF6509"/>
    <w:rsid w:val="00D94203"/>
    <w:rsid w:val="00D9430E"/>
    <w:rsid w:val="00DC0BF8"/>
    <w:rsid w:val="00E20AFB"/>
    <w:rsid w:val="00ED0159"/>
    <w:rsid w:val="00EE7680"/>
    <w:rsid w:val="00F1648D"/>
    <w:rsid w:val="00F77CD6"/>
    <w:rsid w:val="00FB5E8D"/>
    <w:rsid w:val="00FC709A"/>
    <w:rsid w:val="00FF1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DD494"/>
  <w15:chartTrackingRefBased/>
  <w15:docId w15:val="{AA4061C3-858D-487E-8426-5D03B88E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B95"/>
  </w:style>
  <w:style w:type="paragraph" w:styleId="Heading1">
    <w:name w:val="heading 1"/>
    <w:basedOn w:val="Normal"/>
    <w:next w:val="Normal"/>
    <w:link w:val="Heading1Char"/>
    <w:uiPriority w:val="9"/>
    <w:qFormat/>
    <w:rsid w:val="00B95E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5E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5EDD"/>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B95ED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95ED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95ED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95ED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95ED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95ED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E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5E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5EDD"/>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B95ED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95ED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95ED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95ED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95ED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95ED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95E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E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5EDD"/>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B95EDD"/>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B95EDD"/>
    <w:pPr>
      <w:spacing w:before="160"/>
      <w:jc w:val="center"/>
    </w:pPr>
    <w:rPr>
      <w:i/>
      <w:iCs/>
      <w:color w:val="404040" w:themeColor="text1" w:themeTint="BF"/>
    </w:rPr>
  </w:style>
  <w:style w:type="character" w:customStyle="1" w:styleId="QuoteChar">
    <w:name w:val="Quote Char"/>
    <w:basedOn w:val="DefaultParagraphFont"/>
    <w:link w:val="Quote"/>
    <w:uiPriority w:val="29"/>
    <w:rsid w:val="00B95EDD"/>
    <w:rPr>
      <w:i/>
      <w:iCs/>
      <w:color w:val="404040" w:themeColor="text1" w:themeTint="BF"/>
    </w:rPr>
  </w:style>
  <w:style w:type="paragraph" w:styleId="ListParagraph">
    <w:name w:val="List Paragraph"/>
    <w:basedOn w:val="Normal"/>
    <w:uiPriority w:val="34"/>
    <w:qFormat/>
    <w:rsid w:val="00B95EDD"/>
    <w:pPr>
      <w:ind w:left="720"/>
      <w:contextualSpacing/>
    </w:pPr>
  </w:style>
  <w:style w:type="character" w:styleId="IntenseEmphasis">
    <w:name w:val="Intense Emphasis"/>
    <w:basedOn w:val="DefaultParagraphFont"/>
    <w:uiPriority w:val="21"/>
    <w:qFormat/>
    <w:rsid w:val="00B95EDD"/>
    <w:rPr>
      <w:i/>
      <w:iCs/>
      <w:color w:val="0F4761" w:themeColor="accent1" w:themeShade="BF"/>
    </w:rPr>
  </w:style>
  <w:style w:type="paragraph" w:styleId="IntenseQuote">
    <w:name w:val="Intense Quote"/>
    <w:basedOn w:val="Normal"/>
    <w:next w:val="Normal"/>
    <w:link w:val="IntenseQuoteChar"/>
    <w:uiPriority w:val="30"/>
    <w:qFormat/>
    <w:rsid w:val="00B95E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5EDD"/>
    <w:rPr>
      <w:i/>
      <w:iCs/>
      <w:color w:val="0F4761" w:themeColor="accent1" w:themeShade="BF"/>
    </w:rPr>
  </w:style>
  <w:style w:type="character" w:styleId="IntenseReference">
    <w:name w:val="Intense Reference"/>
    <w:basedOn w:val="DefaultParagraphFont"/>
    <w:uiPriority w:val="32"/>
    <w:qFormat/>
    <w:rsid w:val="00B95EDD"/>
    <w:rPr>
      <w:b/>
      <w:bCs/>
      <w:smallCaps/>
      <w:color w:val="0F4761" w:themeColor="accent1" w:themeShade="BF"/>
      <w:spacing w:val="5"/>
    </w:rPr>
  </w:style>
  <w:style w:type="paragraph" w:styleId="NoSpacing">
    <w:name w:val="No Spacing"/>
    <w:link w:val="NoSpacingChar"/>
    <w:uiPriority w:val="1"/>
    <w:qFormat/>
    <w:rsid w:val="00B95EDD"/>
    <w:pPr>
      <w:spacing w:after="0" w:line="240" w:lineRule="auto"/>
    </w:pPr>
  </w:style>
  <w:style w:type="paragraph" w:styleId="BodyText">
    <w:name w:val="Body Text"/>
    <w:basedOn w:val="Normal"/>
    <w:link w:val="BodyTextChar"/>
    <w:rsid w:val="00B95EDD"/>
    <w:pPr>
      <w:overflowPunct w:val="0"/>
      <w:autoSpaceDE w:val="0"/>
      <w:autoSpaceDN w:val="0"/>
      <w:adjustRightInd w:val="0"/>
      <w:spacing w:after="0" w:line="240" w:lineRule="auto"/>
      <w:jc w:val="both"/>
      <w:textAlignment w:val="baseline"/>
    </w:pPr>
    <w:rPr>
      <w:rFonts w:eastAsia="Times New Roman"/>
      <w:b/>
      <w:kern w:val="0"/>
      <w:sz w:val="24"/>
      <w:szCs w:val="20"/>
    </w:rPr>
  </w:style>
  <w:style w:type="character" w:customStyle="1" w:styleId="BodyTextChar">
    <w:name w:val="Body Text Char"/>
    <w:basedOn w:val="DefaultParagraphFont"/>
    <w:link w:val="BodyText"/>
    <w:rsid w:val="00B95EDD"/>
    <w:rPr>
      <w:rFonts w:eastAsia="Times New Roman"/>
      <w:b/>
      <w:kern w:val="0"/>
      <w:sz w:val="24"/>
      <w:szCs w:val="20"/>
    </w:rPr>
  </w:style>
  <w:style w:type="character" w:customStyle="1" w:styleId="NoSpacingChar">
    <w:name w:val="No Spacing Char"/>
    <w:basedOn w:val="DefaultParagraphFont"/>
    <w:link w:val="NoSpacing"/>
    <w:uiPriority w:val="1"/>
    <w:rsid w:val="00B95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096512">
      <w:bodyDiv w:val="1"/>
      <w:marLeft w:val="0"/>
      <w:marRight w:val="0"/>
      <w:marTop w:val="0"/>
      <w:marBottom w:val="0"/>
      <w:divBdr>
        <w:top w:val="none" w:sz="0" w:space="0" w:color="auto"/>
        <w:left w:val="none" w:sz="0" w:space="0" w:color="auto"/>
        <w:bottom w:val="none" w:sz="0" w:space="0" w:color="auto"/>
        <w:right w:val="none" w:sz="0" w:space="0" w:color="auto"/>
      </w:divBdr>
    </w:div>
    <w:div w:id="470637926">
      <w:bodyDiv w:val="1"/>
      <w:marLeft w:val="0"/>
      <w:marRight w:val="0"/>
      <w:marTop w:val="0"/>
      <w:marBottom w:val="0"/>
      <w:divBdr>
        <w:top w:val="none" w:sz="0" w:space="0" w:color="auto"/>
        <w:left w:val="none" w:sz="0" w:space="0" w:color="auto"/>
        <w:bottom w:val="none" w:sz="0" w:space="0" w:color="auto"/>
        <w:right w:val="none" w:sz="0" w:space="0" w:color="auto"/>
      </w:divBdr>
    </w:div>
    <w:div w:id="597296433">
      <w:bodyDiv w:val="1"/>
      <w:marLeft w:val="0"/>
      <w:marRight w:val="0"/>
      <w:marTop w:val="0"/>
      <w:marBottom w:val="0"/>
      <w:divBdr>
        <w:top w:val="none" w:sz="0" w:space="0" w:color="auto"/>
        <w:left w:val="none" w:sz="0" w:space="0" w:color="auto"/>
        <w:bottom w:val="none" w:sz="0" w:space="0" w:color="auto"/>
        <w:right w:val="none" w:sz="0" w:space="0" w:color="auto"/>
      </w:divBdr>
    </w:div>
    <w:div w:id="708258869">
      <w:bodyDiv w:val="1"/>
      <w:marLeft w:val="0"/>
      <w:marRight w:val="0"/>
      <w:marTop w:val="0"/>
      <w:marBottom w:val="0"/>
      <w:divBdr>
        <w:top w:val="none" w:sz="0" w:space="0" w:color="auto"/>
        <w:left w:val="none" w:sz="0" w:space="0" w:color="auto"/>
        <w:bottom w:val="none" w:sz="0" w:space="0" w:color="auto"/>
        <w:right w:val="none" w:sz="0" w:space="0" w:color="auto"/>
      </w:divBdr>
    </w:div>
    <w:div w:id="871920905">
      <w:bodyDiv w:val="1"/>
      <w:marLeft w:val="0"/>
      <w:marRight w:val="0"/>
      <w:marTop w:val="0"/>
      <w:marBottom w:val="0"/>
      <w:divBdr>
        <w:top w:val="none" w:sz="0" w:space="0" w:color="auto"/>
        <w:left w:val="none" w:sz="0" w:space="0" w:color="auto"/>
        <w:bottom w:val="none" w:sz="0" w:space="0" w:color="auto"/>
        <w:right w:val="none" w:sz="0" w:space="0" w:color="auto"/>
      </w:divBdr>
    </w:div>
    <w:div w:id="1172643701">
      <w:bodyDiv w:val="1"/>
      <w:marLeft w:val="0"/>
      <w:marRight w:val="0"/>
      <w:marTop w:val="0"/>
      <w:marBottom w:val="0"/>
      <w:divBdr>
        <w:top w:val="none" w:sz="0" w:space="0" w:color="auto"/>
        <w:left w:val="none" w:sz="0" w:space="0" w:color="auto"/>
        <w:bottom w:val="none" w:sz="0" w:space="0" w:color="auto"/>
        <w:right w:val="none" w:sz="0" w:space="0" w:color="auto"/>
      </w:divBdr>
    </w:div>
    <w:div w:id="1360860502">
      <w:bodyDiv w:val="1"/>
      <w:marLeft w:val="0"/>
      <w:marRight w:val="0"/>
      <w:marTop w:val="0"/>
      <w:marBottom w:val="0"/>
      <w:divBdr>
        <w:top w:val="none" w:sz="0" w:space="0" w:color="auto"/>
        <w:left w:val="none" w:sz="0" w:space="0" w:color="auto"/>
        <w:bottom w:val="none" w:sz="0" w:space="0" w:color="auto"/>
        <w:right w:val="none" w:sz="0" w:space="0" w:color="auto"/>
      </w:divBdr>
    </w:div>
    <w:div w:id="1652248679">
      <w:bodyDiv w:val="1"/>
      <w:marLeft w:val="0"/>
      <w:marRight w:val="0"/>
      <w:marTop w:val="0"/>
      <w:marBottom w:val="0"/>
      <w:divBdr>
        <w:top w:val="none" w:sz="0" w:space="0" w:color="auto"/>
        <w:left w:val="none" w:sz="0" w:space="0" w:color="auto"/>
        <w:bottom w:val="none" w:sz="0" w:space="0" w:color="auto"/>
        <w:right w:val="none" w:sz="0" w:space="0" w:color="auto"/>
      </w:divBdr>
    </w:div>
    <w:div w:id="1692761547">
      <w:bodyDiv w:val="1"/>
      <w:marLeft w:val="0"/>
      <w:marRight w:val="0"/>
      <w:marTop w:val="0"/>
      <w:marBottom w:val="0"/>
      <w:divBdr>
        <w:top w:val="none" w:sz="0" w:space="0" w:color="auto"/>
        <w:left w:val="none" w:sz="0" w:space="0" w:color="auto"/>
        <w:bottom w:val="none" w:sz="0" w:space="0" w:color="auto"/>
        <w:right w:val="none" w:sz="0" w:space="0" w:color="auto"/>
      </w:divBdr>
    </w:div>
    <w:div w:id="1875925711">
      <w:bodyDiv w:val="1"/>
      <w:marLeft w:val="0"/>
      <w:marRight w:val="0"/>
      <w:marTop w:val="0"/>
      <w:marBottom w:val="0"/>
      <w:divBdr>
        <w:top w:val="none" w:sz="0" w:space="0" w:color="auto"/>
        <w:left w:val="none" w:sz="0" w:space="0" w:color="auto"/>
        <w:bottom w:val="none" w:sz="0" w:space="0" w:color="auto"/>
        <w:right w:val="none" w:sz="0" w:space="0" w:color="auto"/>
      </w:divBdr>
    </w:div>
    <w:div w:id="1935624510">
      <w:bodyDiv w:val="1"/>
      <w:marLeft w:val="0"/>
      <w:marRight w:val="0"/>
      <w:marTop w:val="0"/>
      <w:marBottom w:val="0"/>
      <w:divBdr>
        <w:top w:val="none" w:sz="0" w:space="0" w:color="auto"/>
        <w:left w:val="none" w:sz="0" w:space="0" w:color="auto"/>
        <w:bottom w:val="none" w:sz="0" w:space="0" w:color="auto"/>
        <w:right w:val="none" w:sz="0" w:space="0" w:color="auto"/>
      </w:divBdr>
    </w:div>
    <w:div w:id="2046251553">
      <w:bodyDiv w:val="1"/>
      <w:marLeft w:val="0"/>
      <w:marRight w:val="0"/>
      <w:marTop w:val="0"/>
      <w:marBottom w:val="0"/>
      <w:divBdr>
        <w:top w:val="none" w:sz="0" w:space="0" w:color="auto"/>
        <w:left w:val="none" w:sz="0" w:space="0" w:color="auto"/>
        <w:bottom w:val="none" w:sz="0" w:space="0" w:color="auto"/>
        <w:right w:val="none" w:sz="0" w:space="0" w:color="auto"/>
      </w:divBdr>
    </w:div>
    <w:div w:id="212225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1C0F8-2736-42E3-AD07-A334DFFE2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621</Words>
  <Characters>3545</Characters>
  <Application>Microsoft Office Word</Application>
  <DocSecurity>0</DocSecurity>
  <Lines>29</Lines>
  <Paragraphs>8</Paragraphs>
  <ScaleCrop>false</ScaleCrop>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Rocky Purvis</dc:creator>
  <cp:keywords/>
  <dc:description/>
  <cp:lastModifiedBy>Christina Bernardo</cp:lastModifiedBy>
  <cp:revision>2</cp:revision>
  <dcterms:created xsi:type="dcterms:W3CDTF">2024-08-14T17:12:00Z</dcterms:created>
  <dcterms:modified xsi:type="dcterms:W3CDTF">2024-08-14T17:12:00Z</dcterms:modified>
</cp:coreProperties>
</file>