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6DDD6" w14:textId="260AB008" w:rsidR="00A914FC" w:rsidRPr="00F559D6" w:rsidRDefault="00A914FC" w:rsidP="00A914FC">
      <w:pPr>
        <w:spacing w:after="0" w:line="240" w:lineRule="auto"/>
        <w:jc w:val="center"/>
        <w:rPr>
          <w:b/>
          <w:bCs/>
          <w:i/>
          <w:iCs/>
        </w:rPr>
      </w:pPr>
      <w:r>
        <w:rPr>
          <w:b/>
          <w:bCs/>
          <w:i/>
          <w:iCs/>
        </w:rPr>
        <w:t>September 2</w:t>
      </w:r>
      <w:r w:rsidR="00CE7073">
        <w:rPr>
          <w:b/>
          <w:bCs/>
          <w:i/>
          <w:iCs/>
        </w:rPr>
        <w:t>9</w:t>
      </w:r>
      <w:r w:rsidRPr="00F559D6">
        <w:rPr>
          <w:b/>
          <w:bCs/>
          <w:i/>
          <w:iCs/>
        </w:rPr>
        <w:t>, 2024</w:t>
      </w:r>
    </w:p>
    <w:p w14:paraId="4A79236C" w14:textId="17FE801C" w:rsidR="00A914FC" w:rsidRPr="00F559D6" w:rsidRDefault="00A914FC" w:rsidP="00A914FC">
      <w:pPr>
        <w:spacing w:after="0" w:line="240" w:lineRule="auto"/>
        <w:jc w:val="center"/>
        <w:rPr>
          <w:b/>
          <w:bCs/>
        </w:rPr>
      </w:pPr>
      <w:r w:rsidRPr="00F559D6">
        <w:rPr>
          <w:b/>
          <w:bCs/>
        </w:rPr>
        <w:t>Un</w:t>
      </w:r>
      <w:r w:rsidR="00CE7073">
        <w:rPr>
          <w:b/>
          <w:bCs/>
        </w:rPr>
        <w:t>shakeable</w:t>
      </w:r>
      <w:r w:rsidRPr="00F559D6">
        <w:rPr>
          <w:b/>
          <w:bCs/>
        </w:rPr>
        <w:t xml:space="preserve">: Part </w:t>
      </w:r>
      <w:r w:rsidR="00CE7073">
        <w:rPr>
          <w:b/>
          <w:bCs/>
        </w:rPr>
        <w:t>1</w:t>
      </w:r>
    </w:p>
    <w:p w14:paraId="2450C76B" w14:textId="182B2A20" w:rsidR="00A914FC" w:rsidRPr="00F559D6" w:rsidRDefault="00A914FC" w:rsidP="00A914FC">
      <w:pPr>
        <w:spacing w:after="0" w:line="240" w:lineRule="auto"/>
        <w:jc w:val="center"/>
        <w:rPr>
          <w:b/>
          <w:bCs/>
        </w:rPr>
      </w:pPr>
      <w:r w:rsidRPr="00F559D6">
        <w:rPr>
          <w:b/>
          <w:bCs/>
        </w:rPr>
        <w:t xml:space="preserve">Acts </w:t>
      </w:r>
      <w:r w:rsidR="00CE7073">
        <w:rPr>
          <w:b/>
          <w:bCs/>
        </w:rPr>
        <w:t>8:1-25</w:t>
      </w:r>
    </w:p>
    <w:p w14:paraId="49FF1DE6" w14:textId="77777777" w:rsidR="00A914FC" w:rsidRPr="00F559D6" w:rsidRDefault="00A914FC" w:rsidP="00A914FC">
      <w:pPr>
        <w:spacing w:after="0" w:line="240" w:lineRule="auto"/>
        <w:jc w:val="center"/>
        <w:rPr>
          <w:b/>
          <w:bCs/>
        </w:rPr>
      </w:pPr>
    </w:p>
    <w:p w14:paraId="5B2AEC13" w14:textId="77777777" w:rsidR="00A914FC" w:rsidRPr="00F559D6" w:rsidRDefault="00A914FC" w:rsidP="00A914FC">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This is God’s Word.  </w:t>
      </w:r>
    </w:p>
    <w:p w14:paraId="18AF87D8" w14:textId="77777777" w:rsidR="00A914FC" w:rsidRPr="00F559D6" w:rsidRDefault="00A914FC" w:rsidP="00A914FC">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It is a perfect treasure of divine instruction. </w:t>
      </w:r>
    </w:p>
    <w:p w14:paraId="20FB3560" w14:textId="77777777" w:rsidR="00A914FC" w:rsidRPr="00F559D6" w:rsidRDefault="00A914FC" w:rsidP="00A914FC">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It has God for its author, </w:t>
      </w:r>
    </w:p>
    <w:p w14:paraId="603B576D" w14:textId="77777777" w:rsidR="00A914FC" w:rsidRPr="00F559D6" w:rsidRDefault="00A914FC" w:rsidP="00A914FC">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salvation for its end, </w:t>
      </w:r>
      <w:r w:rsidRPr="00F559D6">
        <w:rPr>
          <w:rFonts w:eastAsia="Times New Roman"/>
          <w:b/>
          <w:bCs/>
          <w:kern w:val="0"/>
        </w:rPr>
        <w:tab/>
      </w:r>
    </w:p>
    <w:p w14:paraId="5F95C93C" w14:textId="77777777" w:rsidR="00A914FC" w:rsidRPr="00F559D6" w:rsidRDefault="00A914FC" w:rsidP="00A914FC">
      <w:pPr>
        <w:overflowPunct w:val="0"/>
        <w:autoSpaceDE w:val="0"/>
        <w:autoSpaceDN w:val="0"/>
        <w:adjustRightInd w:val="0"/>
        <w:spacing w:after="0" w:line="240" w:lineRule="auto"/>
        <w:ind w:left="720" w:hanging="720"/>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and truth, without any mixture of error, for its matter. </w:t>
      </w:r>
    </w:p>
    <w:p w14:paraId="1055FE6F" w14:textId="77777777" w:rsidR="00A914FC" w:rsidRPr="00F559D6" w:rsidRDefault="00A914FC" w:rsidP="00A914FC">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It is the supreme source of truth </w:t>
      </w:r>
    </w:p>
    <w:p w14:paraId="4E0E908F" w14:textId="77777777" w:rsidR="00A914FC" w:rsidRPr="00F559D6" w:rsidRDefault="00A914FC" w:rsidP="00A914FC">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for what we believe </w:t>
      </w:r>
    </w:p>
    <w:p w14:paraId="1FCCAC8C" w14:textId="77777777" w:rsidR="00A914FC" w:rsidRDefault="00A914FC" w:rsidP="00A914FC">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and how we live.  </w:t>
      </w:r>
    </w:p>
    <w:p w14:paraId="7DD14E2B" w14:textId="77777777" w:rsidR="00CE7073" w:rsidRDefault="00CE7073" w:rsidP="00A914FC">
      <w:pPr>
        <w:overflowPunct w:val="0"/>
        <w:autoSpaceDE w:val="0"/>
        <w:autoSpaceDN w:val="0"/>
        <w:adjustRightInd w:val="0"/>
        <w:spacing w:after="0" w:line="240" w:lineRule="auto"/>
        <w:jc w:val="both"/>
        <w:textAlignment w:val="baseline"/>
        <w:rPr>
          <w:rFonts w:eastAsia="Times New Roman"/>
          <w:b/>
          <w:bCs/>
          <w:kern w:val="0"/>
        </w:rPr>
      </w:pPr>
    </w:p>
    <w:p w14:paraId="3BAA578B" w14:textId="77777777" w:rsidR="00B31615" w:rsidRDefault="00B31615" w:rsidP="00A914FC">
      <w:pPr>
        <w:overflowPunct w:val="0"/>
        <w:autoSpaceDE w:val="0"/>
        <w:autoSpaceDN w:val="0"/>
        <w:adjustRightInd w:val="0"/>
        <w:spacing w:after="0" w:line="240" w:lineRule="auto"/>
        <w:jc w:val="both"/>
        <w:textAlignment w:val="baseline"/>
        <w:rPr>
          <w:rFonts w:eastAsia="Times New Roman"/>
          <w:b/>
          <w:bCs/>
          <w:kern w:val="0"/>
        </w:rPr>
      </w:pPr>
    </w:p>
    <w:p w14:paraId="53A74CA8" w14:textId="06612D4B" w:rsidR="00CE7073" w:rsidRDefault="0024692E" w:rsidP="00472BF5">
      <w:pPr>
        <w:overflowPunct w:val="0"/>
        <w:autoSpaceDE w:val="0"/>
        <w:autoSpaceDN w:val="0"/>
        <w:adjustRightInd w:val="0"/>
        <w:spacing w:after="0" w:line="240" w:lineRule="auto"/>
        <w:jc w:val="center"/>
        <w:textAlignment w:val="baseline"/>
        <w:rPr>
          <w:rFonts w:eastAsia="Times New Roman"/>
          <w:b/>
          <w:bCs/>
          <w:kern w:val="0"/>
        </w:rPr>
      </w:pPr>
      <w:r>
        <w:rPr>
          <w:rFonts w:eastAsia="Times New Roman"/>
          <w:b/>
          <w:bCs/>
          <w:kern w:val="0"/>
        </w:rPr>
        <w:t>The Great Wave of Persecution</w:t>
      </w:r>
    </w:p>
    <w:p w14:paraId="56F12DFF" w14:textId="77777777" w:rsidR="0024692E" w:rsidRDefault="0024692E" w:rsidP="0024692E">
      <w:pPr>
        <w:pStyle w:val="NoSpacing"/>
      </w:pPr>
    </w:p>
    <w:p w14:paraId="2BC74A94" w14:textId="47C06F1D" w:rsidR="0024692E" w:rsidRDefault="0024692E" w:rsidP="0024692E">
      <w:pPr>
        <w:pStyle w:val="NoSpacing"/>
        <w:jc w:val="both"/>
        <w:rPr>
          <w:b/>
          <w:bCs/>
        </w:rPr>
      </w:pPr>
      <w:r w:rsidRPr="00C01FF6">
        <w:rPr>
          <w:b/>
          <w:bCs/>
        </w:rPr>
        <w:t>Saul was one of the witnesses, and he agreed completely with the killing of Stephen. A great wave of persecution began that day, sweeping over the church in Jerusalem; and all the believers except the apostles were scattered through the regions of Judea and Samaria. (Some devout men came and buried Stephen with great mourning.)  But Saul was going everywhere to destroy the church. He went from house to house, dragging out both men and women to throw them into prison. Acts 8:1-3</w:t>
      </w:r>
    </w:p>
    <w:p w14:paraId="39EAFE8F" w14:textId="77777777" w:rsidR="00C01FF6" w:rsidRDefault="00C01FF6" w:rsidP="0024692E">
      <w:pPr>
        <w:pStyle w:val="NoSpacing"/>
        <w:jc w:val="both"/>
        <w:rPr>
          <w:b/>
          <w:bCs/>
        </w:rPr>
      </w:pPr>
    </w:p>
    <w:p w14:paraId="03DD4AD4" w14:textId="77777777" w:rsidR="00C01FF6" w:rsidRDefault="00C01FF6" w:rsidP="0024692E">
      <w:pPr>
        <w:pStyle w:val="NoSpacing"/>
        <w:jc w:val="both"/>
        <w:rPr>
          <w:b/>
          <w:bCs/>
        </w:rPr>
      </w:pPr>
    </w:p>
    <w:p w14:paraId="33C2F693" w14:textId="2E4532F7" w:rsidR="00C01FF6" w:rsidRDefault="00535BD5" w:rsidP="00C01FF6">
      <w:pPr>
        <w:pStyle w:val="NoSpacing"/>
        <w:jc w:val="center"/>
        <w:rPr>
          <w:b/>
          <w:bCs/>
        </w:rPr>
      </w:pPr>
      <w:r>
        <w:rPr>
          <w:b/>
          <w:bCs/>
        </w:rPr>
        <w:t>The Powerful Preaching about Jesus</w:t>
      </w:r>
    </w:p>
    <w:p w14:paraId="79C0ED74" w14:textId="77777777" w:rsidR="00E4178F" w:rsidRDefault="00E4178F" w:rsidP="00E4178F">
      <w:pPr>
        <w:pStyle w:val="NoSpacing"/>
        <w:rPr>
          <w:b/>
          <w:bCs/>
        </w:rPr>
      </w:pPr>
    </w:p>
    <w:p w14:paraId="2EEABE53" w14:textId="77777777" w:rsidR="006C5BCF" w:rsidRDefault="006C5BCF" w:rsidP="00E4178F">
      <w:pPr>
        <w:pStyle w:val="NoSpacing"/>
        <w:rPr>
          <w:b/>
          <w:bCs/>
        </w:rPr>
      </w:pPr>
    </w:p>
    <w:p w14:paraId="51199234" w14:textId="77777777" w:rsidR="00E4178F" w:rsidRDefault="00E4178F" w:rsidP="00E4178F">
      <w:pPr>
        <w:pStyle w:val="NoSpacing"/>
        <w:jc w:val="both"/>
        <w:rPr>
          <w:b/>
          <w:bCs/>
        </w:rPr>
      </w:pPr>
      <w:r w:rsidRPr="00E4178F">
        <w:rPr>
          <w:b/>
          <w:bCs/>
        </w:rPr>
        <w:t xml:space="preserve">But the believers who were scattered preached the Good News about Jesus wherever they went. Acts 8:4 </w:t>
      </w:r>
    </w:p>
    <w:p w14:paraId="014AC62A" w14:textId="77777777" w:rsidR="00E4178F" w:rsidRDefault="00E4178F" w:rsidP="00E4178F">
      <w:pPr>
        <w:pStyle w:val="NoSpacing"/>
        <w:jc w:val="both"/>
        <w:rPr>
          <w:b/>
          <w:bCs/>
        </w:rPr>
      </w:pPr>
    </w:p>
    <w:p w14:paraId="16FC40EB" w14:textId="77777777" w:rsidR="006C5BCF" w:rsidRDefault="006C5BCF" w:rsidP="00E4178F">
      <w:pPr>
        <w:pStyle w:val="NoSpacing"/>
        <w:jc w:val="both"/>
        <w:rPr>
          <w:b/>
          <w:bCs/>
        </w:rPr>
      </w:pPr>
    </w:p>
    <w:p w14:paraId="57B9B7D9" w14:textId="218ABB98" w:rsidR="000817AC" w:rsidRDefault="000817AC" w:rsidP="000817AC">
      <w:pPr>
        <w:pStyle w:val="NoSpacing"/>
        <w:jc w:val="center"/>
        <w:rPr>
          <w:b/>
          <w:bCs/>
        </w:rPr>
      </w:pPr>
      <w:r>
        <w:rPr>
          <w:b/>
          <w:bCs/>
        </w:rPr>
        <w:t xml:space="preserve">What Would Happen if Wherever We Went, </w:t>
      </w:r>
    </w:p>
    <w:p w14:paraId="35F14B19" w14:textId="3E41D8FB" w:rsidR="00E4178F" w:rsidRDefault="000817AC" w:rsidP="000817AC">
      <w:pPr>
        <w:pStyle w:val="NoSpacing"/>
        <w:jc w:val="center"/>
        <w:rPr>
          <w:b/>
          <w:bCs/>
        </w:rPr>
      </w:pPr>
      <w:r>
        <w:rPr>
          <w:b/>
          <w:bCs/>
        </w:rPr>
        <w:t>We Told People About Jesus?</w:t>
      </w:r>
    </w:p>
    <w:p w14:paraId="39831358" w14:textId="77777777" w:rsidR="00A11B32" w:rsidRDefault="00A11B32" w:rsidP="00A11B32">
      <w:pPr>
        <w:pStyle w:val="NoSpacing"/>
        <w:jc w:val="both"/>
        <w:rPr>
          <w:b/>
          <w:bCs/>
        </w:rPr>
      </w:pPr>
    </w:p>
    <w:p w14:paraId="67980D05" w14:textId="77777777" w:rsidR="00A11B32" w:rsidRDefault="00A11B32" w:rsidP="00A11B32">
      <w:pPr>
        <w:pStyle w:val="NoSpacing"/>
        <w:jc w:val="both"/>
        <w:rPr>
          <w:b/>
          <w:bCs/>
        </w:rPr>
      </w:pPr>
    </w:p>
    <w:p w14:paraId="00A58542" w14:textId="13AE0386" w:rsidR="00A11B32" w:rsidRPr="00A11B32" w:rsidRDefault="00A11B32" w:rsidP="00A11B32">
      <w:pPr>
        <w:pStyle w:val="NoSpacing"/>
        <w:jc w:val="both"/>
        <w:rPr>
          <w:b/>
          <w:bCs/>
        </w:rPr>
      </w:pPr>
      <w:r w:rsidRPr="00A11B32">
        <w:rPr>
          <w:b/>
          <w:bCs/>
        </w:rPr>
        <w:t xml:space="preserve">Philip, for example, went to the city of Samaria and told the people there about the Messiah. Crowds listened intently to Philip because they were eager to hear his message and see the miraculous signs he did. Many evil spirits were cast out, screaming as they left their victims. And many who had been paralyzed or </w:t>
      </w:r>
      <w:r w:rsidR="00EC3769">
        <w:rPr>
          <w:b/>
          <w:bCs/>
        </w:rPr>
        <w:t>l</w:t>
      </w:r>
      <w:r w:rsidRPr="00A11B32">
        <w:rPr>
          <w:b/>
          <w:bCs/>
        </w:rPr>
        <w:t xml:space="preserve">ame were healed. </w:t>
      </w:r>
      <w:proofErr w:type="gramStart"/>
      <w:r w:rsidRPr="00A11B32">
        <w:rPr>
          <w:b/>
          <w:bCs/>
        </w:rPr>
        <w:t>So</w:t>
      </w:r>
      <w:proofErr w:type="gramEnd"/>
      <w:r w:rsidRPr="00A11B32">
        <w:rPr>
          <w:b/>
          <w:bCs/>
        </w:rPr>
        <w:t xml:space="preserve"> there was great joy in that city. Acts 8:5-8 </w:t>
      </w:r>
    </w:p>
    <w:p w14:paraId="42B01BB3" w14:textId="77777777" w:rsidR="00A11B32" w:rsidRPr="00E4178F" w:rsidRDefault="00A11B32" w:rsidP="00A11B32">
      <w:pPr>
        <w:pStyle w:val="NoSpacing"/>
        <w:jc w:val="both"/>
        <w:rPr>
          <w:b/>
          <w:bCs/>
        </w:rPr>
      </w:pPr>
    </w:p>
    <w:p w14:paraId="4F84EEEC" w14:textId="77777777" w:rsidR="00E4178F" w:rsidRDefault="00E4178F" w:rsidP="00E4178F">
      <w:pPr>
        <w:pStyle w:val="NoSpacing"/>
        <w:rPr>
          <w:b/>
          <w:bCs/>
        </w:rPr>
      </w:pPr>
    </w:p>
    <w:p w14:paraId="2797C615" w14:textId="77777777" w:rsidR="00D315F5" w:rsidRDefault="00C507E9" w:rsidP="006D5BEE">
      <w:pPr>
        <w:pStyle w:val="NoSpacing"/>
        <w:jc w:val="center"/>
        <w:rPr>
          <w:b/>
          <w:bCs/>
        </w:rPr>
      </w:pPr>
      <w:r>
        <w:rPr>
          <w:b/>
          <w:bCs/>
        </w:rPr>
        <w:t xml:space="preserve">Often Times it is Our Ministry to People that </w:t>
      </w:r>
    </w:p>
    <w:p w14:paraId="24EEA35B" w14:textId="0496E1B5" w:rsidR="006D5BEE" w:rsidRDefault="00C507E9" w:rsidP="006D5BEE">
      <w:pPr>
        <w:pStyle w:val="NoSpacing"/>
        <w:jc w:val="center"/>
        <w:rPr>
          <w:b/>
          <w:bCs/>
        </w:rPr>
      </w:pPr>
      <w:r>
        <w:rPr>
          <w:b/>
          <w:bCs/>
        </w:rPr>
        <w:t>O</w:t>
      </w:r>
      <w:r w:rsidR="001A7F52">
        <w:rPr>
          <w:b/>
          <w:bCs/>
        </w:rPr>
        <w:t xml:space="preserve">pens </w:t>
      </w:r>
      <w:r w:rsidR="00DF4C33">
        <w:rPr>
          <w:b/>
          <w:bCs/>
        </w:rPr>
        <w:t>Their Hearts to the Gospel!</w:t>
      </w:r>
    </w:p>
    <w:p w14:paraId="5FD15ECB" w14:textId="77777777" w:rsidR="004C0DA8" w:rsidRDefault="004C0DA8" w:rsidP="004C0DA8">
      <w:pPr>
        <w:pStyle w:val="NoSpacing"/>
        <w:rPr>
          <w:b/>
          <w:bCs/>
        </w:rPr>
      </w:pPr>
    </w:p>
    <w:p w14:paraId="56974304" w14:textId="77777777" w:rsidR="004C0DA8" w:rsidRDefault="004C0DA8" w:rsidP="004C0DA8">
      <w:pPr>
        <w:pStyle w:val="NoSpacing"/>
        <w:rPr>
          <w:b/>
          <w:bCs/>
        </w:rPr>
      </w:pPr>
    </w:p>
    <w:p w14:paraId="158F222D" w14:textId="77777777" w:rsidR="004C0DA8" w:rsidRDefault="004C0DA8" w:rsidP="004C0DA8">
      <w:pPr>
        <w:pStyle w:val="NoSpacing"/>
        <w:rPr>
          <w:b/>
          <w:bCs/>
        </w:rPr>
      </w:pPr>
    </w:p>
    <w:p w14:paraId="5E1B6614" w14:textId="77777777" w:rsidR="004B0CFE" w:rsidRDefault="008A4FF2" w:rsidP="00F73995">
      <w:pPr>
        <w:pStyle w:val="NoSpacing"/>
        <w:jc w:val="center"/>
        <w:rPr>
          <w:b/>
          <w:bCs/>
        </w:rPr>
      </w:pPr>
      <w:r>
        <w:rPr>
          <w:b/>
          <w:bCs/>
        </w:rPr>
        <w:t xml:space="preserve">Great Joy Can Come When Our Needs </w:t>
      </w:r>
    </w:p>
    <w:p w14:paraId="5B0010B6" w14:textId="790F151A" w:rsidR="004B0CFE" w:rsidRDefault="0015781E" w:rsidP="00F73995">
      <w:pPr>
        <w:pStyle w:val="NoSpacing"/>
        <w:jc w:val="center"/>
        <w:rPr>
          <w:b/>
          <w:bCs/>
        </w:rPr>
      </w:pPr>
      <w:r>
        <w:rPr>
          <w:b/>
          <w:bCs/>
        </w:rPr>
        <w:t>are Met</w:t>
      </w:r>
      <w:r w:rsidR="004B0CFE">
        <w:rPr>
          <w:b/>
          <w:bCs/>
        </w:rPr>
        <w:t xml:space="preserve"> </w:t>
      </w:r>
      <w:r>
        <w:rPr>
          <w:b/>
          <w:bCs/>
        </w:rPr>
        <w:t xml:space="preserve">But Lasting Joy Only Comes </w:t>
      </w:r>
    </w:p>
    <w:p w14:paraId="6751BC4A" w14:textId="1A58C812" w:rsidR="00F73995" w:rsidRDefault="0015781E" w:rsidP="00F73995">
      <w:pPr>
        <w:pStyle w:val="NoSpacing"/>
        <w:jc w:val="center"/>
        <w:rPr>
          <w:b/>
          <w:bCs/>
        </w:rPr>
      </w:pPr>
      <w:r>
        <w:rPr>
          <w:b/>
          <w:bCs/>
        </w:rPr>
        <w:t>When We Receive the Gospel!</w:t>
      </w:r>
    </w:p>
    <w:p w14:paraId="6875B269" w14:textId="77777777" w:rsidR="008F57E6" w:rsidRDefault="008F57E6" w:rsidP="00F73995">
      <w:pPr>
        <w:pStyle w:val="NoSpacing"/>
        <w:jc w:val="center"/>
        <w:rPr>
          <w:b/>
          <w:bCs/>
        </w:rPr>
      </w:pPr>
    </w:p>
    <w:p w14:paraId="3BFD50AC" w14:textId="77777777" w:rsidR="00F73995" w:rsidRDefault="00F73995" w:rsidP="004C0DA8">
      <w:pPr>
        <w:pStyle w:val="NoSpacing"/>
        <w:rPr>
          <w:b/>
          <w:bCs/>
        </w:rPr>
      </w:pPr>
    </w:p>
    <w:p w14:paraId="00DDFCF3" w14:textId="77777777" w:rsidR="00F73995" w:rsidRDefault="00F73995" w:rsidP="004C0DA8">
      <w:pPr>
        <w:pStyle w:val="NoSpacing"/>
        <w:rPr>
          <w:b/>
          <w:bCs/>
        </w:rPr>
      </w:pPr>
    </w:p>
    <w:p w14:paraId="06DC9AB3" w14:textId="68549F86" w:rsidR="00337F19" w:rsidRDefault="002F59F2" w:rsidP="002F59F2">
      <w:pPr>
        <w:pStyle w:val="NoSpacing"/>
        <w:jc w:val="both"/>
        <w:rPr>
          <w:b/>
          <w:bCs/>
        </w:rPr>
      </w:pPr>
      <w:r w:rsidRPr="002F59F2">
        <w:rPr>
          <w:b/>
          <w:bCs/>
        </w:rPr>
        <w:t>A man named Simon had been a sorcerer there for many years, amazing the people of Samaria and claiming to be someone great. Everyone, from the least to the greatest, often spoke of him as “the Great One—the Power of God.” They listened closely to him because for a long time he had astounded them with his magic. But now the people believed Philip’s message of Good News concerning the Kingdom of God and the name of Jesus Christ. As a result, many men and women were baptized. Acts 8:9-12</w:t>
      </w:r>
    </w:p>
    <w:p w14:paraId="40FFA742" w14:textId="77777777" w:rsidR="00D315F5" w:rsidRDefault="00D315F5" w:rsidP="002F59F2">
      <w:pPr>
        <w:pStyle w:val="NoSpacing"/>
        <w:jc w:val="both"/>
        <w:rPr>
          <w:b/>
          <w:bCs/>
        </w:rPr>
      </w:pPr>
    </w:p>
    <w:p w14:paraId="337360BC" w14:textId="77777777" w:rsidR="00D315F5" w:rsidRDefault="00D315F5" w:rsidP="002F59F2">
      <w:pPr>
        <w:pStyle w:val="NoSpacing"/>
        <w:jc w:val="both"/>
        <w:rPr>
          <w:b/>
          <w:bCs/>
        </w:rPr>
      </w:pPr>
    </w:p>
    <w:p w14:paraId="431FE0B7" w14:textId="61980BDD" w:rsidR="00D315F5" w:rsidRDefault="00B567A0" w:rsidP="00D315F5">
      <w:pPr>
        <w:pStyle w:val="NoSpacing"/>
        <w:jc w:val="center"/>
        <w:rPr>
          <w:b/>
          <w:bCs/>
        </w:rPr>
      </w:pPr>
      <w:r>
        <w:rPr>
          <w:b/>
          <w:bCs/>
        </w:rPr>
        <w:t>One of the Greatest Weapons of the Enemy is Spiritual Deception.</w:t>
      </w:r>
    </w:p>
    <w:p w14:paraId="66645225" w14:textId="77777777" w:rsidR="00B567A0" w:rsidRDefault="00B567A0" w:rsidP="00B567A0">
      <w:pPr>
        <w:pStyle w:val="NoSpacing"/>
        <w:rPr>
          <w:b/>
          <w:bCs/>
        </w:rPr>
      </w:pPr>
    </w:p>
    <w:p w14:paraId="50CA7B0A" w14:textId="77777777" w:rsidR="00B567A0" w:rsidRDefault="00B567A0" w:rsidP="00B567A0">
      <w:pPr>
        <w:pStyle w:val="NoSpacing"/>
        <w:rPr>
          <w:b/>
          <w:bCs/>
        </w:rPr>
      </w:pPr>
    </w:p>
    <w:p w14:paraId="01D1A5E6" w14:textId="196E731D" w:rsidR="003D2FB3" w:rsidRDefault="009E73D6" w:rsidP="003D2FB3">
      <w:pPr>
        <w:pStyle w:val="NoSpacing"/>
        <w:jc w:val="center"/>
        <w:rPr>
          <w:b/>
          <w:bCs/>
        </w:rPr>
      </w:pPr>
      <w:r>
        <w:rPr>
          <w:b/>
          <w:bCs/>
        </w:rPr>
        <w:t>When People Receive Jesus They will be Baptized, But not Everyone Who is Baptized has Truly Received Jesus.</w:t>
      </w:r>
    </w:p>
    <w:p w14:paraId="11067AEE" w14:textId="77777777" w:rsidR="00D24ADE" w:rsidRDefault="00D24ADE" w:rsidP="00D24ADE">
      <w:pPr>
        <w:pStyle w:val="NoSpacing"/>
        <w:rPr>
          <w:b/>
          <w:bCs/>
        </w:rPr>
      </w:pPr>
    </w:p>
    <w:p w14:paraId="54AFE7C2" w14:textId="77777777" w:rsidR="00D24ADE" w:rsidRDefault="00D24ADE" w:rsidP="00D24ADE">
      <w:pPr>
        <w:pStyle w:val="NoSpacing"/>
        <w:rPr>
          <w:b/>
          <w:bCs/>
        </w:rPr>
      </w:pPr>
    </w:p>
    <w:p w14:paraId="664558A2" w14:textId="429A5D40" w:rsidR="00D24ADE" w:rsidRDefault="00D24ADE" w:rsidP="00D24ADE">
      <w:pPr>
        <w:pStyle w:val="NoSpacing"/>
        <w:jc w:val="center"/>
        <w:rPr>
          <w:b/>
          <w:bCs/>
        </w:rPr>
      </w:pPr>
      <w:r>
        <w:rPr>
          <w:b/>
          <w:bCs/>
        </w:rPr>
        <w:t>The Church is Filled with Spiritual Pretenders.</w:t>
      </w:r>
    </w:p>
    <w:p w14:paraId="5A4BC01C" w14:textId="77777777" w:rsidR="001E0946" w:rsidRDefault="001E0946" w:rsidP="001E0946">
      <w:pPr>
        <w:pStyle w:val="NoSpacing"/>
        <w:rPr>
          <w:b/>
          <w:bCs/>
        </w:rPr>
      </w:pPr>
    </w:p>
    <w:p w14:paraId="4DA0C09A" w14:textId="77777777" w:rsidR="009C486C" w:rsidRDefault="009C486C" w:rsidP="001E0946">
      <w:pPr>
        <w:pStyle w:val="NoSpacing"/>
        <w:rPr>
          <w:b/>
          <w:bCs/>
        </w:rPr>
      </w:pPr>
    </w:p>
    <w:p w14:paraId="09B666F9" w14:textId="28B61823" w:rsidR="001E0946" w:rsidRDefault="00893E5F" w:rsidP="001209B1">
      <w:pPr>
        <w:pStyle w:val="NoSpacing"/>
        <w:jc w:val="both"/>
        <w:rPr>
          <w:b/>
          <w:bCs/>
        </w:rPr>
      </w:pPr>
      <w:r w:rsidRPr="00893E5F">
        <w:rPr>
          <w:b/>
          <w:bCs/>
        </w:rPr>
        <w:t>Then Simon himself believed and was baptized. He began following Philip wherever he went, and he was amazed by the signs and great miracles Philip performed.  When the apostles in Jerusalem heard that the people of Samaria had accepted God’s message, they sent Peter and John there. Acts 8:13-14</w:t>
      </w:r>
    </w:p>
    <w:p w14:paraId="72B46F42" w14:textId="77777777" w:rsidR="0047113D" w:rsidRDefault="0047113D" w:rsidP="001209B1">
      <w:pPr>
        <w:pStyle w:val="NoSpacing"/>
        <w:jc w:val="both"/>
        <w:rPr>
          <w:b/>
          <w:bCs/>
        </w:rPr>
      </w:pPr>
    </w:p>
    <w:p w14:paraId="6F142EDE" w14:textId="2BD1AE00" w:rsidR="0047113D" w:rsidRDefault="0041057F" w:rsidP="005F104C">
      <w:pPr>
        <w:pStyle w:val="NoSpacing"/>
        <w:numPr>
          <w:ilvl w:val="0"/>
          <w:numId w:val="1"/>
        </w:numPr>
        <w:rPr>
          <w:b/>
          <w:bCs/>
        </w:rPr>
      </w:pPr>
      <w:r>
        <w:rPr>
          <w:b/>
          <w:bCs/>
        </w:rPr>
        <w:t xml:space="preserve">Simon </w:t>
      </w:r>
      <w:proofErr w:type="gramStart"/>
      <w:r>
        <w:rPr>
          <w:b/>
          <w:bCs/>
        </w:rPr>
        <w:t>believed</w:t>
      </w:r>
      <w:proofErr w:type="gramEnd"/>
      <w:r>
        <w:rPr>
          <w:b/>
          <w:bCs/>
        </w:rPr>
        <w:t>.</w:t>
      </w:r>
    </w:p>
    <w:p w14:paraId="5E47FB39" w14:textId="138B96D7" w:rsidR="0041057F" w:rsidRDefault="0041057F" w:rsidP="005F104C">
      <w:pPr>
        <w:pStyle w:val="NoSpacing"/>
        <w:numPr>
          <w:ilvl w:val="0"/>
          <w:numId w:val="1"/>
        </w:numPr>
        <w:rPr>
          <w:b/>
          <w:bCs/>
        </w:rPr>
      </w:pPr>
      <w:r>
        <w:rPr>
          <w:b/>
          <w:bCs/>
        </w:rPr>
        <w:t>Simon was baptized.</w:t>
      </w:r>
    </w:p>
    <w:p w14:paraId="77EF10CE" w14:textId="59089E3F" w:rsidR="0041057F" w:rsidRDefault="0041057F" w:rsidP="005F104C">
      <w:pPr>
        <w:pStyle w:val="NoSpacing"/>
        <w:numPr>
          <w:ilvl w:val="0"/>
          <w:numId w:val="1"/>
        </w:numPr>
        <w:rPr>
          <w:b/>
          <w:bCs/>
        </w:rPr>
      </w:pPr>
      <w:r>
        <w:rPr>
          <w:b/>
          <w:bCs/>
        </w:rPr>
        <w:t>Simon was involved.</w:t>
      </w:r>
    </w:p>
    <w:p w14:paraId="728442DB" w14:textId="77777777" w:rsidR="005F2113" w:rsidRDefault="005F2113" w:rsidP="006511BE">
      <w:pPr>
        <w:pStyle w:val="NoSpacing"/>
        <w:rPr>
          <w:b/>
          <w:bCs/>
        </w:rPr>
      </w:pPr>
    </w:p>
    <w:p w14:paraId="1A3BB422" w14:textId="77777777" w:rsidR="00BA2AB4" w:rsidRDefault="00BA2AB4" w:rsidP="00223926">
      <w:pPr>
        <w:pStyle w:val="NoSpacing"/>
        <w:jc w:val="both"/>
        <w:rPr>
          <w:b/>
          <w:bCs/>
        </w:rPr>
      </w:pPr>
    </w:p>
    <w:p w14:paraId="1080878C" w14:textId="77777777" w:rsidR="00BA2AB4" w:rsidRDefault="00BA2AB4" w:rsidP="00223926">
      <w:pPr>
        <w:pStyle w:val="NoSpacing"/>
        <w:jc w:val="both"/>
        <w:rPr>
          <w:b/>
          <w:bCs/>
        </w:rPr>
      </w:pPr>
    </w:p>
    <w:p w14:paraId="3020215B" w14:textId="0DF63562" w:rsidR="00AB562C" w:rsidRDefault="00F85861" w:rsidP="00751F05">
      <w:pPr>
        <w:pStyle w:val="NoSpacing"/>
        <w:jc w:val="center"/>
        <w:rPr>
          <w:b/>
          <w:bCs/>
        </w:rPr>
      </w:pPr>
      <w:r>
        <w:rPr>
          <w:b/>
          <w:bCs/>
        </w:rPr>
        <w:t xml:space="preserve">Just Because I’ve “Checked Every Box” Doesn’t Mean </w:t>
      </w:r>
      <w:r w:rsidR="006D2AA0">
        <w:rPr>
          <w:b/>
          <w:bCs/>
        </w:rPr>
        <w:t>I’ve Truly Been Saved.</w:t>
      </w:r>
    </w:p>
    <w:p w14:paraId="49313B71" w14:textId="77777777" w:rsidR="006D2AA0" w:rsidRDefault="006D2AA0" w:rsidP="00751F05">
      <w:pPr>
        <w:pStyle w:val="NoSpacing"/>
        <w:jc w:val="center"/>
        <w:rPr>
          <w:b/>
          <w:bCs/>
        </w:rPr>
      </w:pPr>
    </w:p>
    <w:p w14:paraId="39AB1D4D" w14:textId="77777777" w:rsidR="006D2AA0" w:rsidRDefault="006D2AA0" w:rsidP="00582B65">
      <w:pPr>
        <w:pStyle w:val="NoSpacing"/>
        <w:rPr>
          <w:b/>
          <w:bCs/>
        </w:rPr>
      </w:pPr>
    </w:p>
    <w:p w14:paraId="6FE8D48C" w14:textId="0E3D8772" w:rsidR="00582B65" w:rsidRDefault="00582B65" w:rsidP="00582B65">
      <w:pPr>
        <w:pStyle w:val="NoSpacing"/>
        <w:jc w:val="both"/>
        <w:rPr>
          <w:b/>
          <w:bCs/>
        </w:rPr>
      </w:pPr>
      <w:r>
        <w:rPr>
          <w:b/>
          <w:bCs/>
        </w:rPr>
        <w:t>“…God does not judge by e</w:t>
      </w:r>
      <w:r w:rsidR="00F44D9B">
        <w:rPr>
          <w:b/>
          <w:bCs/>
        </w:rPr>
        <w:t>xt</w:t>
      </w:r>
      <w:r>
        <w:rPr>
          <w:b/>
          <w:bCs/>
        </w:rPr>
        <w:t>ernal appearance…” Galatians 2:6 (NIV)</w:t>
      </w:r>
    </w:p>
    <w:p w14:paraId="522EED27" w14:textId="77777777" w:rsidR="00582B65" w:rsidRDefault="00582B65" w:rsidP="00582B65">
      <w:pPr>
        <w:pStyle w:val="NoSpacing"/>
        <w:rPr>
          <w:b/>
          <w:bCs/>
        </w:rPr>
      </w:pPr>
    </w:p>
    <w:p w14:paraId="6D4CD964" w14:textId="77777777" w:rsidR="00582B65" w:rsidRDefault="00582B65" w:rsidP="00582B65">
      <w:pPr>
        <w:pStyle w:val="NoSpacing"/>
        <w:jc w:val="both"/>
        <w:rPr>
          <w:b/>
          <w:bCs/>
        </w:rPr>
      </w:pPr>
      <w:r>
        <w:rPr>
          <w:b/>
          <w:bCs/>
        </w:rPr>
        <w:t>“…</w:t>
      </w:r>
      <w:r w:rsidRPr="00223926">
        <w:rPr>
          <w:b/>
          <w:bCs/>
        </w:rPr>
        <w:t xml:space="preserve">People judge by outward appearance, but the LORD looks at the heart.” 1 Samuel 16:7 </w:t>
      </w:r>
    </w:p>
    <w:p w14:paraId="244A0AE6" w14:textId="77777777" w:rsidR="00582B65" w:rsidRDefault="00582B65" w:rsidP="00582B65">
      <w:pPr>
        <w:pStyle w:val="NoSpacing"/>
        <w:rPr>
          <w:b/>
          <w:bCs/>
        </w:rPr>
      </w:pPr>
    </w:p>
    <w:p w14:paraId="1E9FB4D3" w14:textId="77777777" w:rsidR="00582B65" w:rsidRDefault="00582B65" w:rsidP="00582B65">
      <w:pPr>
        <w:pStyle w:val="NoSpacing"/>
        <w:rPr>
          <w:b/>
          <w:bCs/>
        </w:rPr>
      </w:pPr>
    </w:p>
    <w:p w14:paraId="009137F7" w14:textId="1A3894FC" w:rsidR="00AB562C" w:rsidRDefault="00253363" w:rsidP="00253363">
      <w:pPr>
        <w:pStyle w:val="NoSpacing"/>
        <w:jc w:val="both"/>
        <w:rPr>
          <w:b/>
          <w:bCs/>
        </w:rPr>
      </w:pPr>
      <w:r w:rsidRPr="00253363">
        <w:rPr>
          <w:b/>
          <w:bCs/>
        </w:rPr>
        <w:t>Then Peter and John laid their hands upon these believers, and they received the Holy Spirit. When Simon saw that the Spirit was given when the apostles laid their hands on people, he offered them money to buy this power. “Let me have this power, too,” he exclaimed, “so that when I lay my hands on people, they will receive the Holy Spirit!”  But Peter replied, “May your money be destroyed with you for thinking God’s gift can be bought! You can have no part in this, for your heart is not right with God. Acts 8:17-21</w:t>
      </w:r>
    </w:p>
    <w:p w14:paraId="423BA129" w14:textId="77777777" w:rsidR="006038B9" w:rsidRDefault="006038B9" w:rsidP="00253363">
      <w:pPr>
        <w:pStyle w:val="NoSpacing"/>
        <w:jc w:val="both"/>
        <w:rPr>
          <w:b/>
          <w:bCs/>
        </w:rPr>
      </w:pPr>
    </w:p>
    <w:p w14:paraId="4ADD664E" w14:textId="7237A3DA" w:rsidR="006038B9" w:rsidRDefault="006038B9" w:rsidP="006038B9">
      <w:pPr>
        <w:pStyle w:val="NoSpacing"/>
        <w:jc w:val="both"/>
        <w:rPr>
          <w:b/>
          <w:bCs/>
        </w:rPr>
      </w:pPr>
      <w:r w:rsidRPr="006038B9">
        <w:rPr>
          <w:b/>
          <w:bCs/>
        </w:rPr>
        <w:t>F</w:t>
      </w:r>
      <w:r w:rsidRPr="006038B9">
        <w:rPr>
          <w:b/>
          <w:bCs/>
        </w:rPr>
        <w:t xml:space="preserve">or I can see that you are full of bitter jealousy and are held captive by sin.” Acts 8:23 </w:t>
      </w:r>
    </w:p>
    <w:p w14:paraId="272A6792" w14:textId="77777777" w:rsidR="006D2AA0" w:rsidRDefault="006D2AA0" w:rsidP="006038B9">
      <w:pPr>
        <w:pStyle w:val="NoSpacing"/>
        <w:jc w:val="both"/>
        <w:rPr>
          <w:b/>
          <w:bCs/>
        </w:rPr>
      </w:pPr>
    </w:p>
    <w:p w14:paraId="0BE33B44" w14:textId="77777777" w:rsidR="006D2AA0" w:rsidRDefault="006D2AA0" w:rsidP="006D2AA0">
      <w:pPr>
        <w:pStyle w:val="NoSpacing"/>
        <w:jc w:val="both"/>
        <w:rPr>
          <w:b/>
          <w:bCs/>
        </w:rPr>
      </w:pPr>
    </w:p>
    <w:p w14:paraId="733DD403" w14:textId="67BE7AFE" w:rsidR="006D2AA0" w:rsidRDefault="00582B65" w:rsidP="00582B65">
      <w:pPr>
        <w:pStyle w:val="NoSpacing"/>
        <w:jc w:val="center"/>
        <w:rPr>
          <w:b/>
          <w:bCs/>
        </w:rPr>
      </w:pPr>
      <w:r>
        <w:rPr>
          <w:b/>
          <w:bCs/>
        </w:rPr>
        <w:t>Simon Was a Pretender…A Hypocrite</w:t>
      </w:r>
      <w:r w:rsidR="00D94F56">
        <w:rPr>
          <w:b/>
          <w:bCs/>
        </w:rPr>
        <w:t>.</w:t>
      </w:r>
    </w:p>
    <w:p w14:paraId="2834019B" w14:textId="77777777" w:rsidR="00D94F56" w:rsidRDefault="00D94F56" w:rsidP="00D94F56">
      <w:pPr>
        <w:pStyle w:val="NoSpacing"/>
        <w:rPr>
          <w:b/>
          <w:bCs/>
        </w:rPr>
      </w:pPr>
    </w:p>
    <w:p w14:paraId="1C798652" w14:textId="77777777" w:rsidR="00D94F56" w:rsidRDefault="00D94F56" w:rsidP="00D94F56">
      <w:pPr>
        <w:pStyle w:val="NoSpacing"/>
        <w:rPr>
          <w:b/>
          <w:bCs/>
        </w:rPr>
      </w:pPr>
    </w:p>
    <w:p w14:paraId="392A7DAF" w14:textId="4256D9DF" w:rsidR="00D94F56" w:rsidRDefault="004724DC" w:rsidP="004724DC">
      <w:pPr>
        <w:pStyle w:val="NoSpacing"/>
        <w:jc w:val="both"/>
        <w:rPr>
          <w:b/>
          <w:bCs/>
        </w:rPr>
      </w:pPr>
      <w:r w:rsidRPr="004724DC">
        <w:rPr>
          <w:b/>
          <w:bCs/>
        </w:rPr>
        <w:t xml:space="preserve">Repent of your wickedness and pray to the Lord. </w:t>
      </w:r>
      <w:r>
        <w:rPr>
          <w:b/>
          <w:bCs/>
        </w:rPr>
        <w:t>P</w:t>
      </w:r>
      <w:r w:rsidRPr="004724DC">
        <w:rPr>
          <w:b/>
          <w:bCs/>
        </w:rPr>
        <w:t>erhaps he will forgive your evil thoughts, Acts 8:22</w:t>
      </w:r>
    </w:p>
    <w:p w14:paraId="73238141" w14:textId="77777777" w:rsidR="004724DC" w:rsidRDefault="004724DC" w:rsidP="004724DC">
      <w:pPr>
        <w:pStyle w:val="NoSpacing"/>
        <w:jc w:val="both"/>
        <w:rPr>
          <w:b/>
          <w:bCs/>
        </w:rPr>
      </w:pPr>
    </w:p>
    <w:p w14:paraId="2D49C4E1" w14:textId="77777777" w:rsidR="004724DC" w:rsidRDefault="004724DC" w:rsidP="004724DC">
      <w:pPr>
        <w:pStyle w:val="NoSpacing"/>
        <w:jc w:val="both"/>
        <w:rPr>
          <w:b/>
          <w:bCs/>
        </w:rPr>
      </w:pPr>
    </w:p>
    <w:p w14:paraId="24BCB5BE" w14:textId="12E7D692" w:rsidR="004724DC" w:rsidRDefault="004724DC" w:rsidP="004724DC">
      <w:pPr>
        <w:pStyle w:val="NoSpacing"/>
        <w:jc w:val="center"/>
        <w:rPr>
          <w:b/>
          <w:bCs/>
        </w:rPr>
      </w:pPr>
      <w:r>
        <w:rPr>
          <w:b/>
          <w:bCs/>
        </w:rPr>
        <w:t>There is No Salvation Apart From Repentance!</w:t>
      </w:r>
    </w:p>
    <w:p w14:paraId="39E2F82A" w14:textId="77777777" w:rsidR="006D2AA0" w:rsidRDefault="006D2AA0" w:rsidP="006D2AA0">
      <w:pPr>
        <w:pStyle w:val="NoSpacing"/>
        <w:jc w:val="both"/>
        <w:rPr>
          <w:b/>
          <w:bCs/>
        </w:rPr>
      </w:pPr>
    </w:p>
    <w:p w14:paraId="5528D5BE" w14:textId="77777777" w:rsidR="006D2AA0" w:rsidRDefault="006D2AA0" w:rsidP="006D2AA0">
      <w:pPr>
        <w:pStyle w:val="NoSpacing"/>
        <w:jc w:val="both"/>
        <w:rPr>
          <w:b/>
          <w:bCs/>
        </w:rPr>
      </w:pPr>
    </w:p>
    <w:p w14:paraId="05A41B94" w14:textId="77777777" w:rsidR="006D2AA0" w:rsidRPr="006038B9" w:rsidRDefault="006D2AA0" w:rsidP="006038B9">
      <w:pPr>
        <w:pStyle w:val="NoSpacing"/>
        <w:jc w:val="both"/>
        <w:rPr>
          <w:b/>
          <w:bCs/>
        </w:rPr>
      </w:pPr>
    </w:p>
    <w:p w14:paraId="69F2DBA3" w14:textId="77777777" w:rsidR="006038B9" w:rsidRPr="00223926" w:rsidRDefault="006038B9" w:rsidP="00253363">
      <w:pPr>
        <w:pStyle w:val="NoSpacing"/>
        <w:jc w:val="both"/>
        <w:rPr>
          <w:b/>
          <w:bCs/>
        </w:rPr>
      </w:pPr>
    </w:p>
    <w:p w14:paraId="0BB624F0" w14:textId="77777777" w:rsidR="008E1B07" w:rsidRPr="00C01FF6" w:rsidRDefault="008E1B07" w:rsidP="006511BE">
      <w:pPr>
        <w:pStyle w:val="NoSpacing"/>
        <w:rPr>
          <w:b/>
          <w:bCs/>
        </w:rPr>
      </w:pPr>
    </w:p>
    <w:sectPr w:rsidR="008E1B07" w:rsidRPr="00C01FF6" w:rsidSect="00A914FC">
      <w:pgSz w:w="15840" w:h="12240" w:orient="landscape"/>
      <w:pgMar w:top="720" w:right="83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3564"/>
    <w:multiLevelType w:val="hybridMultilevel"/>
    <w:tmpl w:val="15CE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72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FC"/>
    <w:rsid w:val="000205AD"/>
    <w:rsid w:val="00032BCC"/>
    <w:rsid w:val="00044A0F"/>
    <w:rsid w:val="0005135D"/>
    <w:rsid w:val="00055CE6"/>
    <w:rsid w:val="00063EC2"/>
    <w:rsid w:val="00066EA9"/>
    <w:rsid w:val="000817AC"/>
    <w:rsid w:val="00083EFC"/>
    <w:rsid w:val="00090AFF"/>
    <w:rsid w:val="0009776E"/>
    <w:rsid w:val="00097D14"/>
    <w:rsid w:val="000B371F"/>
    <w:rsid w:val="000B467D"/>
    <w:rsid w:val="000C4B8A"/>
    <w:rsid w:val="000C7DA4"/>
    <w:rsid w:val="000E2623"/>
    <w:rsid w:val="0010312B"/>
    <w:rsid w:val="00111135"/>
    <w:rsid w:val="0011265D"/>
    <w:rsid w:val="00115B10"/>
    <w:rsid w:val="001203EB"/>
    <w:rsid w:val="001209B1"/>
    <w:rsid w:val="00126214"/>
    <w:rsid w:val="0013586D"/>
    <w:rsid w:val="0014152C"/>
    <w:rsid w:val="00152B9C"/>
    <w:rsid w:val="0015781E"/>
    <w:rsid w:val="001603CF"/>
    <w:rsid w:val="0018640E"/>
    <w:rsid w:val="001A35B2"/>
    <w:rsid w:val="001A7F52"/>
    <w:rsid w:val="001C15B2"/>
    <w:rsid w:val="001D1A6E"/>
    <w:rsid w:val="001D4A31"/>
    <w:rsid w:val="001E0946"/>
    <w:rsid w:val="001E1F1C"/>
    <w:rsid w:val="001E6DF4"/>
    <w:rsid w:val="00210A45"/>
    <w:rsid w:val="00222189"/>
    <w:rsid w:val="00223926"/>
    <w:rsid w:val="00240217"/>
    <w:rsid w:val="0024692E"/>
    <w:rsid w:val="0025246C"/>
    <w:rsid w:val="00253363"/>
    <w:rsid w:val="00264EC9"/>
    <w:rsid w:val="0027374D"/>
    <w:rsid w:val="002A053D"/>
    <w:rsid w:val="002A3B0F"/>
    <w:rsid w:val="002A74CB"/>
    <w:rsid w:val="002C01C9"/>
    <w:rsid w:val="002E00D7"/>
    <w:rsid w:val="002F0754"/>
    <w:rsid w:val="002F59F2"/>
    <w:rsid w:val="003025AF"/>
    <w:rsid w:val="00327C7A"/>
    <w:rsid w:val="00337F19"/>
    <w:rsid w:val="00346D2D"/>
    <w:rsid w:val="00371FB3"/>
    <w:rsid w:val="003875F6"/>
    <w:rsid w:val="00392C10"/>
    <w:rsid w:val="003B2CE2"/>
    <w:rsid w:val="003C119B"/>
    <w:rsid w:val="003C6876"/>
    <w:rsid w:val="003D2FB3"/>
    <w:rsid w:val="003D5F14"/>
    <w:rsid w:val="003F3D4D"/>
    <w:rsid w:val="0041057F"/>
    <w:rsid w:val="00411176"/>
    <w:rsid w:val="00413C64"/>
    <w:rsid w:val="00414424"/>
    <w:rsid w:val="00440905"/>
    <w:rsid w:val="00443B95"/>
    <w:rsid w:val="004530A1"/>
    <w:rsid w:val="0046300C"/>
    <w:rsid w:val="0047113D"/>
    <w:rsid w:val="004724DC"/>
    <w:rsid w:val="00472BF5"/>
    <w:rsid w:val="004A11AB"/>
    <w:rsid w:val="004B0CFE"/>
    <w:rsid w:val="004B6CAA"/>
    <w:rsid w:val="004C0DA8"/>
    <w:rsid w:val="004C3C1D"/>
    <w:rsid w:val="004E23CB"/>
    <w:rsid w:val="004F541D"/>
    <w:rsid w:val="004F63C6"/>
    <w:rsid w:val="00504764"/>
    <w:rsid w:val="005161A9"/>
    <w:rsid w:val="0052267A"/>
    <w:rsid w:val="00526E62"/>
    <w:rsid w:val="00535BD5"/>
    <w:rsid w:val="005425B3"/>
    <w:rsid w:val="005476F3"/>
    <w:rsid w:val="00582B65"/>
    <w:rsid w:val="0058508B"/>
    <w:rsid w:val="0059731D"/>
    <w:rsid w:val="005A64A5"/>
    <w:rsid w:val="005A6E23"/>
    <w:rsid w:val="005D4852"/>
    <w:rsid w:val="005D6628"/>
    <w:rsid w:val="005F104C"/>
    <w:rsid w:val="005F2113"/>
    <w:rsid w:val="005F2D4A"/>
    <w:rsid w:val="005F3F92"/>
    <w:rsid w:val="006038B9"/>
    <w:rsid w:val="0061105B"/>
    <w:rsid w:val="0063366D"/>
    <w:rsid w:val="006355D0"/>
    <w:rsid w:val="00647E2F"/>
    <w:rsid w:val="006511BE"/>
    <w:rsid w:val="00666649"/>
    <w:rsid w:val="00667EF6"/>
    <w:rsid w:val="0067535E"/>
    <w:rsid w:val="006C1101"/>
    <w:rsid w:val="006C5BCF"/>
    <w:rsid w:val="006D2AA0"/>
    <w:rsid w:val="006D5BEE"/>
    <w:rsid w:val="006D7A2E"/>
    <w:rsid w:val="006E5C3E"/>
    <w:rsid w:val="006F2DDC"/>
    <w:rsid w:val="006F6C50"/>
    <w:rsid w:val="00700670"/>
    <w:rsid w:val="00700B48"/>
    <w:rsid w:val="00723252"/>
    <w:rsid w:val="00723E3F"/>
    <w:rsid w:val="00751F05"/>
    <w:rsid w:val="0076347A"/>
    <w:rsid w:val="007800CD"/>
    <w:rsid w:val="007A5E1D"/>
    <w:rsid w:val="007C1803"/>
    <w:rsid w:val="007E4AE9"/>
    <w:rsid w:val="00805347"/>
    <w:rsid w:val="008058EF"/>
    <w:rsid w:val="008115F4"/>
    <w:rsid w:val="00820DF1"/>
    <w:rsid w:val="008219F1"/>
    <w:rsid w:val="00825DBA"/>
    <w:rsid w:val="00847EC6"/>
    <w:rsid w:val="00856DCF"/>
    <w:rsid w:val="00874325"/>
    <w:rsid w:val="0088660A"/>
    <w:rsid w:val="0089325F"/>
    <w:rsid w:val="00893E5F"/>
    <w:rsid w:val="00894AA0"/>
    <w:rsid w:val="00896182"/>
    <w:rsid w:val="008A4FF2"/>
    <w:rsid w:val="008C0787"/>
    <w:rsid w:val="008D442D"/>
    <w:rsid w:val="008D4B83"/>
    <w:rsid w:val="008E1B07"/>
    <w:rsid w:val="008F57E6"/>
    <w:rsid w:val="0091036E"/>
    <w:rsid w:val="00915C27"/>
    <w:rsid w:val="00921773"/>
    <w:rsid w:val="0094013E"/>
    <w:rsid w:val="00942180"/>
    <w:rsid w:val="009474CE"/>
    <w:rsid w:val="00973783"/>
    <w:rsid w:val="009879DF"/>
    <w:rsid w:val="009957D3"/>
    <w:rsid w:val="009B7811"/>
    <w:rsid w:val="009C486C"/>
    <w:rsid w:val="009D3CFC"/>
    <w:rsid w:val="009E73D6"/>
    <w:rsid w:val="009F78F3"/>
    <w:rsid w:val="00A0754D"/>
    <w:rsid w:val="00A11B32"/>
    <w:rsid w:val="00A13F90"/>
    <w:rsid w:val="00A14332"/>
    <w:rsid w:val="00A1778A"/>
    <w:rsid w:val="00A24DCE"/>
    <w:rsid w:val="00A40BCA"/>
    <w:rsid w:val="00A70655"/>
    <w:rsid w:val="00A74CC8"/>
    <w:rsid w:val="00A76984"/>
    <w:rsid w:val="00A77CCE"/>
    <w:rsid w:val="00A914FC"/>
    <w:rsid w:val="00AB562C"/>
    <w:rsid w:val="00AC1A95"/>
    <w:rsid w:val="00AC5310"/>
    <w:rsid w:val="00AC6981"/>
    <w:rsid w:val="00AF0ACD"/>
    <w:rsid w:val="00AF70C3"/>
    <w:rsid w:val="00AF7927"/>
    <w:rsid w:val="00B00A2C"/>
    <w:rsid w:val="00B16790"/>
    <w:rsid w:val="00B31615"/>
    <w:rsid w:val="00B3431A"/>
    <w:rsid w:val="00B41437"/>
    <w:rsid w:val="00B4327B"/>
    <w:rsid w:val="00B43781"/>
    <w:rsid w:val="00B567A0"/>
    <w:rsid w:val="00B81D96"/>
    <w:rsid w:val="00B831C7"/>
    <w:rsid w:val="00B83E55"/>
    <w:rsid w:val="00B92BA3"/>
    <w:rsid w:val="00B97CEE"/>
    <w:rsid w:val="00BA2AB4"/>
    <w:rsid w:val="00BA5927"/>
    <w:rsid w:val="00BB0966"/>
    <w:rsid w:val="00C01FF6"/>
    <w:rsid w:val="00C048AC"/>
    <w:rsid w:val="00C12AA0"/>
    <w:rsid w:val="00C16435"/>
    <w:rsid w:val="00C23F54"/>
    <w:rsid w:val="00C27CCA"/>
    <w:rsid w:val="00C507E9"/>
    <w:rsid w:val="00C50FFE"/>
    <w:rsid w:val="00C60B62"/>
    <w:rsid w:val="00C669C4"/>
    <w:rsid w:val="00C70686"/>
    <w:rsid w:val="00C75370"/>
    <w:rsid w:val="00C807D3"/>
    <w:rsid w:val="00CA6055"/>
    <w:rsid w:val="00CC48EC"/>
    <w:rsid w:val="00CD6E5A"/>
    <w:rsid w:val="00CD79B2"/>
    <w:rsid w:val="00CE7073"/>
    <w:rsid w:val="00CF6509"/>
    <w:rsid w:val="00CF65C6"/>
    <w:rsid w:val="00D0208A"/>
    <w:rsid w:val="00D03D59"/>
    <w:rsid w:val="00D06D2B"/>
    <w:rsid w:val="00D135BF"/>
    <w:rsid w:val="00D21A98"/>
    <w:rsid w:val="00D24ADE"/>
    <w:rsid w:val="00D25D24"/>
    <w:rsid w:val="00D315F5"/>
    <w:rsid w:val="00D434F7"/>
    <w:rsid w:val="00D45D3C"/>
    <w:rsid w:val="00D741B9"/>
    <w:rsid w:val="00D85148"/>
    <w:rsid w:val="00D91B2C"/>
    <w:rsid w:val="00D94F56"/>
    <w:rsid w:val="00DC2EC6"/>
    <w:rsid w:val="00DC3F2A"/>
    <w:rsid w:val="00DD5B1B"/>
    <w:rsid w:val="00DF4C33"/>
    <w:rsid w:val="00DF70CA"/>
    <w:rsid w:val="00E07513"/>
    <w:rsid w:val="00E1059F"/>
    <w:rsid w:val="00E10D4D"/>
    <w:rsid w:val="00E1271E"/>
    <w:rsid w:val="00E1642B"/>
    <w:rsid w:val="00E4178F"/>
    <w:rsid w:val="00E6052F"/>
    <w:rsid w:val="00E7011F"/>
    <w:rsid w:val="00E72B22"/>
    <w:rsid w:val="00E72C28"/>
    <w:rsid w:val="00E95D6E"/>
    <w:rsid w:val="00EA1CA7"/>
    <w:rsid w:val="00EC3769"/>
    <w:rsid w:val="00ED5086"/>
    <w:rsid w:val="00ED74D2"/>
    <w:rsid w:val="00EE67AB"/>
    <w:rsid w:val="00F12D8A"/>
    <w:rsid w:val="00F15161"/>
    <w:rsid w:val="00F34080"/>
    <w:rsid w:val="00F35CA7"/>
    <w:rsid w:val="00F42341"/>
    <w:rsid w:val="00F44D9B"/>
    <w:rsid w:val="00F4704A"/>
    <w:rsid w:val="00F500F8"/>
    <w:rsid w:val="00F73995"/>
    <w:rsid w:val="00F85861"/>
    <w:rsid w:val="00F92BA8"/>
    <w:rsid w:val="00FB0B37"/>
    <w:rsid w:val="00FB3A28"/>
    <w:rsid w:val="00FB580D"/>
    <w:rsid w:val="00FB5E8D"/>
    <w:rsid w:val="00FC585D"/>
    <w:rsid w:val="00FD4861"/>
    <w:rsid w:val="00FE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EDF4"/>
  <w15:chartTrackingRefBased/>
  <w15:docId w15:val="{56A662B6-9D6B-412A-850D-0C9AFF9D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FC"/>
  </w:style>
  <w:style w:type="paragraph" w:styleId="Heading1">
    <w:name w:val="heading 1"/>
    <w:basedOn w:val="Normal"/>
    <w:next w:val="Normal"/>
    <w:link w:val="Heading1Char"/>
    <w:uiPriority w:val="9"/>
    <w:qFormat/>
    <w:rsid w:val="00A91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4FC"/>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A914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14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14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14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14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14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4FC"/>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A914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14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14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14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14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14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1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4F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914FC"/>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A914FC"/>
    <w:pPr>
      <w:spacing w:before="160"/>
      <w:jc w:val="center"/>
    </w:pPr>
    <w:rPr>
      <w:i/>
      <w:iCs/>
      <w:color w:val="404040" w:themeColor="text1" w:themeTint="BF"/>
    </w:rPr>
  </w:style>
  <w:style w:type="character" w:customStyle="1" w:styleId="QuoteChar">
    <w:name w:val="Quote Char"/>
    <w:basedOn w:val="DefaultParagraphFont"/>
    <w:link w:val="Quote"/>
    <w:uiPriority w:val="29"/>
    <w:rsid w:val="00A914FC"/>
    <w:rPr>
      <w:i/>
      <w:iCs/>
      <w:color w:val="404040" w:themeColor="text1" w:themeTint="BF"/>
    </w:rPr>
  </w:style>
  <w:style w:type="paragraph" w:styleId="ListParagraph">
    <w:name w:val="List Paragraph"/>
    <w:basedOn w:val="Normal"/>
    <w:uiPriority w:val="34"/>
    <w:qFormat/>
    <w:rsid w:val="00A914FC"/>
    <w:pPr>
      <w:ind w:left="720"/>
      <w:contextualSpacing/>
    </w:pPr>
  </w:style>
  <w:style w:type="character" w:styleId="IntenseEmphasis">
    <w:name w:val="Intense Emphasis"/>
    <w:basedOn w:val="DefaultParagraphFont"/>
    <w:uiPriority w:val="21"/>
    <w:qFormat/>
    <w:rsid w:val="00A914FC"/>
    <w:rPr>
      <w:i/>
      <w:iCs/>
      <w:color w:val="0F4761" w:themeColor="accent1" w:themeShade="BF"/>
    </w:rPr>
  </w:style>
  <w:style w:type="paragraph" w:styleId="IntenseQuote">
    <w:name w:val="Intense Quote"/>
    <w:basedOn w:val="Normal"/>
    <w:next w:val="Normal"/>
    <w:link w:val="IntenseQuoteChar"/>
    <w:uiPriority w:val="30"/>
    <w:qFormat/>
    <w:rsid w:val="00A91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4FC"/>
    <w:rPr>
      <w:i/>
      <w:iCs/>
      <w:color w:val="0F4761" w:themeColor="accent1" w:themeShade="BF"/>
    </w:rPr>
  </w:style>
  <w:style w:type="character" w:styleId="IntenseReference">
    <w:name w:val="Intense Reference"/>
    <w:basedOn w:val="DefaultParagraphFont"/>
    <w:uiPriority w:val="32"/>
    <w:qFormat/>
    <w:rsid w:val="00A914FC"/>
    <w:rPr>
      <w:b/>
      <w:bCs/>
      <w:smallCaps/>
      <w:color w:val="0F4761" w:themeColor="accent1" w:themeShade="BF"/>
      <w:spacing w:val="5"/>
    </w:rPr>
  </w:style>
  <w:style w:type="paragraph" w:styleId="NoSpacing">
    <w:name w:val="No Spacing"/>
    <w:uiPriority w:val="1"/>
    <w:qFormat/>
    <w:rsid w:val="00A914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0715">
      <w:bodyDiv w:val="1"/>
      <w:marLeft w:val="0"/>
      <w:marRight w:val="0"/>
      <w:marTop w:val="0"/>
      <w:marBottom w:val="0"/>
      <w:divBdr>
        <w:top w:val="none" w:sz="0" w:space="0" w:color="auto"/>
        <w:left w:val="none" w:sz="0" w:space="0" w:color="auto"/>
        <w:bottom w:val="none" w:sz="0" w:space="0" w:color="auto"/>
        <w:right w:val="none" w:sz="0" w:space="0" w:color="auto"/>
      </w:divBdr>
    </w:div>
    <w:div w:id="175537407">
      <w:bodyDiv w:val="1"/>
      <w:marLeft w:val="0"/>
      <w:marRight w:val="0"/>
      <w:marTop w:val="0"/>
      <w:marBottom w:val="0"/>
      <w:divBdr>
        <w:top w:val="none" w:sz="0" w:space="0" w:color="auto"/>
        <w:left w:val="none" w:sz="0" w:space="0" w:color="auto"/>
        <w:bottom w:val="none" w:sz="0" w:space="0" w:color="auto"/>
        <w:right w:val="none" w:sz="0" w:space="0" w:color="auto"/>
      </w:divBdr>
    </w:div>
    <w:div w:id="187958457">
      <w:bodyDiv w:val="1"/>
      <w:marLeft w:val="0"/>
      <w:marRight w:val="0"/>
      <w:marTop w:val="0"/>
      <w:marBottom w:val="0"/>
      <w:divBdr>
        <w:top w:val="none" w:sz="0" w:space="0" w:color="auto"/>
        <w:left w:val="none" w:sz="0" w:space="0" w:color="auto"/>
        <w:bottom w:val="none" w:sz="0" w:space="0" w:color="auto"/>
        <w:right w:val="none" w:sz="0" w:space="0" w:color="auto"/>
      </w:divBdr>
    </w:div>
    <w:div w:id="203756388">
      <w:bodyDiv w:val="1"/>
      <w:marLeft w:val="0"/>
      <w:marRight w:val="0"/>
      <w:marTop w:val="0"/>
      <w:marBottom w:val="0"/>
      <w:divBdr>
        <w:top w:val="none" w:sz="0" w:space="0" w:color="auto"/>
        <w:left w:val="none" w:sz="0" w:space="0" w:color="auto"/>
        <w:bottom w:val="none" w:sz="0" w:space="0" w:color="auto"/>
        <w:right w:val="none" w:sz="0" w:space="0" w:color="auto"/>
      </w:divBdr>
    </w:div>
    <w:div w:id="377171387">
      <w:bodyDiv w:val="1"/>
      <w:marLeft w:val="0"/>
      <w:marRight w:val="0"/>
      <w:marTop w:val="0"/>
      <w:marBottom w:val="0"/>
      <w:divBdr>
        <w:top w:val="none" w:sz="0" w:space="0" w:color="auto"/>
        <w:left w:val="none" w:sz="0" w:space="0" w:color="auto"/>
        <w:bottom w:val="none" w:sz="0" w:space="0" w:color="auto"/>
        <w:right w:val="none" w:sz="0" w:space="0" w:color="auto"/>
      </w:divBdr>
    </w:div>
    <w:div w:id="430517153">
      <w:bodyDiv w:val="1"/>
      <w:marLeft w:val="0"/>
      <w:marRight w:val="0"/>
      <w:marTop w:val="0"/>
      <w:marBottom w:val="0"/>
      <w:divBdr>
        <w:top w:val="none" w:sz="0" w:space="0" w:color="auto"/>
        <w:left w:val="none" w:sz="0" w:space="0" w:color="auto"/>
        <w:bottom w:val="none" w:sz="0" w:space="0" w:color="auto"/>
        <w:right w:val="none" w:sz="0" w:space="0" w:color="auto"/>
      </w:divBdr>
    </w:div>
    <w:div w:id="482546434">
      <w:bodyDiv w:val="1"/>
      <w:marLeft w:val="0"/>
      <w:marRight w:val="0"/>
      <w:marTop w:val="0"/>
      <w:marBottom w:val="0"/>
      <w:divBdr>
        <w:top w:val="none" w:sz="0" w:space="0" w:color="auto"/>
        <w:left w:val="none" w:sz="0" w:space="0" w:color="auto"/>
        <w:bottom w:val="none" w:sz="0" w:space="0" w:color="auto"/>
        <w:right w:val="none" w:sz="0" w:space="0" w:color="auto"/>
      </w:divBdr>
    </w:div>
    <w:div w:id="483813736">
      <w:bodyDiv w:val="1"/>
      <w:marLeft w:val="0"/>
      <w:marRight w:val="0"/>
      <w:marTop w:val="0"/>
      <w:marBottom w:val="0"/>
      <w:divBdr>
        <w:top w:val="none" w:sz="0" w:space="0" w:color="auto"/>
        <w:left w:val="none" w:sz="0" w:space="0" w:color="auto"/>
        <w:bottom w:val="none" w:sz="0" w:space="0" w:color="auto"/>
        <w:right w:val="none" w:sz="0" w:space="0" w:color="auto"/>
      </w:divBdr>
    </w:div>
    <w:div w:id="509218596">
      <w:bodyDiv w:val="1"/>
      <w:marLeft w:val="0"/>
      <w:marRight w:val="0"/>
      <w:marTop w:val="0"/>
      <w:marBottom w:val="0"/>
      <w:divBdr>
        <w:top w:val="none" w:sz="0" w:space="0" w:color="auto"/>
        <w:left w:val="none" w:sz="0" w:space="0" w:color="auto"/>
        <w:bottom w:val="none" w:sz="0" w:space="0" w:color="auto"/>
        <w:right w:val="none" w:sz="0" w:space="0" w:color="auto"/>
      </w:divBdr>
    </w:div>
    <w:div w:id="629752416">
      <w:bodyDiv w:val="1"/>
      <w:marLeft w:val="0"/>
      <w:marRight w:val="0"/>
      <w:marTop w:val="0"/>
      <w:marBottom w:val="0"/>
      <w:divBdr>
        <w:top w:val="none" w:sz="0" w:space="0" w:color="auto"/>
        <w:left w:val="none" w:sz="0" w:space="0" w:color="auto"/>
        <w:bottom w:val="none" w:sz="0" w:space="0" w:color="auto"/>
        <w:right w:val="none" w:sz="0" w:space="0" w:color="auto"/>
      </w:divBdr>
    </w:div>
    <w:div w:id="706023741">
      <w:bodyDiv w:val="1"/>
      <w:marLeft w:val="0"/>
      <w:marRight w:val="0"/>
      <w:marTop w:val="0"/>
      <w:marBottom w:val="0"/>
      <w:divBdr>
        <w:top w:val="none" w:sz="0" w:space="0" w:color="auto"/>
        <w:left w:val="none" w:sz="0" w:space="0" w:color="auto"/>
        <w:bottom w:val="none" w:sz="0" w:space="0" w:color="auto"/>
        <w:right w:val="none" w:sz="0" w:space="0" w:color="auto"/>
      </w:divBdr>
    </w:div>
    <w:div w:id="810753471">
      <w:bodyDiv w:val="1"/>
      <w:marLeft w:val="0"/>
      <w:marRight w:val="0"/>
      <w:marTop w:val="0"/>
      <w:marBottom w:val="0"/>
      <w:divBdr>
        <w:top w:val="none" w:sz="0" w:space="0" w:color="auto"/>
        <w:left w:val="none" w:sz="0" w:space="0" w:color="auto"/>
        <w:bottom w:val="none" w:sz="0" w:space="0" w:color="auto"/>
        <w:right w:val="none" w:sz="0" w:space="0" w:color="auto"/>
      </w:divBdr>
    </w:div>
    <w:div w:id="842932099">
      <w:bodyDiv w:val="1"/>
      <w:marLeft w:val="0"/>
      <w:marRight w:val="0"/>
      <w:marTop w:val="0"/>
      <w:marBottom w:val="0"/>
      <w:divBdr>
        <w:top w:val="none" w:sz="0" w:space="0" w:color="auto"/>
        <w:left w:val="none" w:sz="0" w:space="0" w:color="auto"/>
        <w:bottom w:val="none" w:sz="0" w:space="0" w:color="auto"/>
        <w:right w:val="none" w:sz="0" w:space="0" w:color="auto"/>
      </w:divBdr>
    </w:div>
    <w:div w:id="913585654">
      <w:bodyDiv w:val="1"/>
      <w:marLeft w:val="0"/>
      <w:marRight w:val="0"/>
      <w:marTop w:val="0"/>
      <w:marBottom w:val="0"/>
      <w:divBdr>
        <w:top w:val="none" w:sz="0" w:space="0" w:color="auto"/>
        <w:left w:val="none" w:sz="0" w:space="0" w:color="auto"/>
        <w:bottom w:val="none" w:sz="0" w:space="0" w:color="auto"/>
        <w:right w:val="none" w:sz="0" w:space="0" w:color="auto"/>
      </w:divBdr>
    </w:div>
    <w:div w:id="914625894">
      <w:bodyDiv w:val="1"/>
      <w:marLeft w:val="0"/>
      <w:marRight w:val="0"/>
      <w:marTop w:val="0"/>
      <w:marBottom w:val="0"/>
      <w:divBdr>
        <w:top w:val="none" w:sz="0" w:space="0" w:color="auto"/>
        <w:left w:val="none" w:sz="0" w:space="0" w:color="auto"/>
        <w:bottom w:val="none" w:sz="0" w:space="0" w:color="auto"/>
        <w:right w:val="none" w:sz="0" w:space="0" w:color="auto"/>
      </w:divBdr>
    </w:div>
    <w:div w:id="1040280789">
      <w:bodyDiv w:val="1"/>
      <w:marLeft w:val="0"/>
      <w:marRight w:val="0"/>
      <w:marTop w:val="0"/>
      <w:marBottom w:val="0"/>
      <w:divBdr>
        <w:top w:val="none" w:sz="0" w:space="0" w:color="auto"/>
        <w:left w:val="none" w:sz="0" w:space="0" w:color="auto"/>
        <w:bottom w:val="none" w:sz="0" w:space="0" w:color="auto"/>
        <w:right w:val="none" w:sz="0" w:space="0" w:color="auto"/>
      </w:divBdr>
    </w:div>
    <w:div w:id="1142311319">
      <w:bodyDiv w:val="1"/>
      <w:marLeft w:val="0"/>
      <w:marRight w:val="0"/>
      <w:marTop w:val="0"/>
      <w:marBottom w:val="0"/>
      <w:divBdr>
        <w:top w:val="none" w:sz="0" w:space="0" w:color="auto"/>
        <w:left w:val="none" w:sz="0" w:space="0" w:color="auto"/>
        <w:bottom w:val="none" w:sz="0" w:space="0" w:color="auto"/>
        <w:right w:val="none" w:sz="0" w:space="0" w:color="auto"/>
      </w:divBdr>
    </w:div>
    <w:div w:id="1357074212">
      <w:bodyDiv w:val="1"/>
      <w:marLeft w:val="0"/>
      <w:marRight w:val="0"/>
      <w:marTop w:val="0"/>
      <w:marBottom w:val="0"/>
      <w:divBdr>
        <w:top w:val="none" w:sz="0" w:space="0" w:color="auto"/>
        <w:left w:val="none" w:sz="0" w:space="0" w:color="auto"/>
        <w:bottom w:val="none" w:sz="0" w:space="0" w:color="auto"/>
        <w:right w:val="none" w:sz="0" w:space="0" w:color="auto"/>
      </w:divBdr>
    </w:div>
    <w:div w:id="1419257183">
      <w:bodyDiv w:val="1"/>
      <w:marLeft w:val="0"/>
      <w:marRight w:val="0"/>
      <w:marTop w:val="0"/>
      <w:marBottom w:val="0"/>
      <w:divBdr>
        <w:top w:val="none" w:sz="0" w:space="0" w:color="auto"/>
        <w:left w:val="none" w:sz="0" w:space="0" w:color="auto"/>
        <w:bottom w:val="none" w:sz="0" w:space="0" w:color="auto"/>
        <w:right w:val="none" w:sz="0" w:space="0" w:color="auto"/>
      </w:divBdr>
    </w:div>
    <w:div w:id="1529298481">
      <w:bodyDiv w:val="1"/>
      <w:marLeft w:val="0"/>
      <w:marRight w:val="0"/>
      <w:marTop w:val="0"/>
      <w:marBottom w:val="0"/>
      <w:divBdr>
        <w:top w:val="none" w:sz="0" w:space="0" w:color="auto"/>
        <w:left w:val="none" w:sz="0" w:space="0" w:color="auto"/>
        <w:bottom w:val="none" w:sz="0" w:space="0" w:color="auto"/>
        <w:right w:val="none" w:sz="0" w:space="0" w:color="auto"/>
      </w:divBdr>
    </w:div>
    <w:div w:id="1570578170">
      <w:bodyDiv w:val="1"/>
      <w:marLeft w:val="0"/>
      <w:marRight w:val="0"/>
      <w:marTop w:val="0"/>
      <w:marBottom w:val="0"/>
      <w:divBdr>
        <w:top w:val="none" w:sz="0" w:space="0" w:color="auto"/>
        <w:left w:val="none" w:sz="0" w:space="0" w:color="auto"/>
        <w:bottom w:val="none" w:sz="0" w:space="0" w:color="auto"/>
        <w:right w:val="none" w:sz="0" w:space="0" w:color="auto"/>
      </w:divBdr>
    </w:div>
    <w:div w:id="1582908355">
      <w:bodyDiv w:val="1"/>
      <w:marLeft w:val="0"/>
      <w:marRight w:val="0"/>
      <w:marTop w:val="0"/>
      <w:marBottom w:val="0"/>
      <w:divBdr>
        <w:top w:val="none" w:sz="0" w:space="0" w:color="auto"/>
        <w:left w:val="none" w:sz="0" w:space="0" w:color="auto"/>
        <w:bottom w:val="none" w:sz="0" w:space="0" w:color="auto"/>
        <w:right w:val="none" w:sz="0" w:space="0" w:color="auto"/>
      </w:divBdr>
    </w:div>
    <w:div w:id="1647661671">
      <w:bodyDiv w:val="1"/>
      <w:marLeft w:val="0"/>
      <w:marRight w:val="0"/>
      <w:marTop w:val="0"/>
      <w:marBottom w:val="0"/>
      <w:divBdr>
        <w:top w:val="none" w:sz="0" w:space="0" w:color="auto"/>
        <w:left w:val="none" w:sz="0" w:space="0" w:color="auto"/>
        <w:bottom w:val="none" w:sz="0" w:space="0" w:color="auto"/>
        <w:right w:val="none" w:sz="0" w:space="0" w:color="auto"/>
      </w:divBdr>
    </w:div>
    <w:div w:id="1873037509">
      <w:bodyDiv w:val="1"/>
      <w:marLeft w:val="0"/>
      <w:marRight w:val="0"/>
      <w:marTop w:val="0"/>
      <w:marBottom w:val="0"/>
      <w:divBdr>
        <w:top w:val="none" w:sz="0" w:space="0" w:color="auto"/>
        <w:left w:val="none" w:sz="0" w:space="0" w:color="auto"/>
        <w:bottom w:val="none" w:sz="0" w:space="0" w:color="auto"/>
        <w:right w:val="none" w:sz="0" w:space="0" w:color="auto"/>
      </w:divBdr>
    </w:div>
    <w:div w:id="1974602705">
      <w:bodyDiv w:val="1"/>
      <w:marLeft w:val="0"/>
      <w:marRight w:val="0"/>
      <w:marTop w:val="0"/>
      <w:marBottom w:val="0"/>
      <w:divBdr>
        <w:top w:val="none" w:sz="0" w:space="0" w:color="auto"/>
        <w:left w:val="none" w:sz="0" w:space="0" w:color="auto"/>
        <w:bottom w:val="none" w:sz="0" w:space="0" w:color="auto"/>
        <w:right w:val="none" w:sz="0" w:space="0" w:color="auto"/>
      </w:divBdr>
    </w:div>
    <w:div w:id="21157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Purvis</dc:creator>
  <cp:keywords/>
  <dc:description/>
  <cp:lastModifiedBy>Rocky Purvis</cp:lastModifiedBy>
  <cp:revision>57</cp:revision>
  <dcterms:created xsi:type="dcterms:W3CDTF">2024-09-25T17:06:00Z</dcterms:created>
  <dcterms:modified xsi:type="dcterms:W3CDTF">2024-09-25T19:05:00Z</dcterms:modified>
</cp:coreProperties>
</file>